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85"/>
        <w:gridCol w:w="4587"/>
      </w:tblGrid>
      <w:tr w:rsidR="00CA1C2A" w:rsidRPr="009247FB" w:rsidTr="00A918D9">
        <w:trPr>
          <w:trHeight w:hRule="exact" w:val="284"/>
          <w:jc w:val="center"/>
        </w:trPr>
        <w:tc>
          <w:tcPr>
            <w:tcW w:w="4498" w:type="dxa"/>
          </w:tcPr>
          <w:p w:rsidR="00CA1C2A" w:rsidRPr="009247FB" w:rsidRDefault="00F41E52" w:rsidP="009640B3">
            <w:pPr>
              <w:pStyle w:val="Header"/>
              <w:tabs>
                <w:tab w:val="clear" w:pos="8306"/>
                <w:tab w:val="right" w:pos="9072"/>
              </w:tabs>
              <w:jc w:val="both"/>
              <w:rPr>
                <w:b/>
                <w:bCs/>
                <w:noProof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2529840</wp:posOffset>
                  </wp:positionH>
                  <wp:positionV relativeFrom="paragraph">
                    <wp:posOffset>6350</wp:posOffset>
                  </wp:positionV>
                  <wp:extent cx="685800" cy="506095"/>
                  <wp:effectExtent l="0" t="0" r="0" b="0"/>
                  <wp:wrapNone/>
                  <wp:docPr id="23" name="Picture 2" descr="logo%20konf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%20konf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06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1C2A">
              <w:rPr>
                <w:b/>
                <w:bCs/>
                <w:noProof/>
                <w:sz w:val="18"/>
                <w:szCs w:val="18"/>
                <w:lang w:val="bg-BG"/>
              </w:rPr>
              <w:t>ИНДУСТРИАЛНИ ТЕХНОЛОГИИ</w:t>
            </w:r>
          </w:p>
        </w:tc>
        <w:tc>
          <w:tcPr>
            <w:tcW w:w="4606" w:type="dxa"/>
          </w:tcPr>
          <w:p w:rsidR="00CA1C2A" w:rsidRPr="009247FB" w:rsidRDefault="00CA1C2A" w:rsidP="00346337">
            <w:pPr>
              <w:pStyle w:val="Header"/>
              <w:tabs>
                <w:tab w:val="clear" w:pos="8306"/>
                <w:tab w:val="right" w:pos="9072"/>
              </w:tabs>
              <w:jc w:val="right"/>
              <w:rPr>
                <w:b/>
                <w:bCs/>
                <w:noProof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INDUSTRIAL TECHNOLOGIES</w:t>
            </w:r>
          </w:p>
        </w:tc>
      </w:tr>
      <w:tr w:rsidR="00CA1C2A" w:rsidRPr="009247FB" w:rsidTr="00A918D9">
        <w:trPr>
          <w:trHeight w:hRule="exact" w:val="284"/>
          <w:jc w:val="center"/>
        </w:trPr>
        <w:tc>
          <w:tcPr>
            <w:tcW w:w="4498" w:type="dxa"/>
          </w:tcPr>
          <w:p w:rsidR="00CA1C2A" w:rsidRPr="00F41E52" w:rsidRDefault="00CA1C2A" w:rsidP="00D0494A">
            <w:pPr>
              <w:pStyle w:val="Header"/>
              <w:tabs>
                <w:tab w:val="clear" w:pos="8306"/>
                <w:tab w:val="right" w:pos="9072"/>
              </w:tabs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9247FB">
              <w:rPr>
                <w:b/>
                <w:bCs/>
                <w:sz w:val="18"/>
                <w:szCs w:val="18"/>
                <w:lang w:val="nl-NL"/>
              </w:rPr>
              <w:t>TOM</w:t>
            </w:r>
            <w:r w:rsidRPr="009247FB"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 w:rsidR="00A56E36">
              <w:rPr>
                <w:b/>
                <w:bCs/>
                <w:sz w:val="18"/>
                <w:szCs w:val="18"/>
              </w:rPr>
              <w:t>1</w:t>
            </w:r>
            <w:r w:rsidR="00502327">
              <w:rPr>
                <w:b/>
                <w:bCs/>
                <w:sz w:val="18"/>
                <w:szCs w:val="18"/>
                <w:lang w:val="bg-BG"/>
              </w:rPr>
              <w:t>3</w:t>
            </w:r>
            <w:r w:rsidRPr="009247FB">
              <w:rPr>
                <w:b/>
                <w:bCs/>
                <w:sz w:val="18"/>
                <w:szCs w:val="18"/>
                <w:lang w:val="nl-NL"/>
              </w:rPr>
              <w:t xml:space="preserve"> </w:t>
            </w:r>
            <w:r w:rsidRPr="009247FB"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 w:rsidRPr="009247FB">
              <w:rPr>
                <w:b/>
                <w:bCs/>
                <w:sz w:val="18"/>
                <w:szCs w:val="18"/>
                <w:lang w:val="nl-NL"/>
              </w:rPr>
              <w:t>(</w:t>
            </w:r>
            <w:r w:rsidRPr="009247FB">
              <w:rPr>
                <w:b/>
                <w:bCs/>
                <w:sz w:val="18"/>
                <w:szCs w:val="18"/>
                <w:lang w:val="bg-BG"/>
              </w:rPr>
              <w:t>1)  20</w:t>
            </w:r>
            <w:r w:rsidR="00E50DBD">
              <w:rPr>
                <w:b/>
                <w:bCs/>
                <w:sz w:val="18"/>
                <w:szCs w:val="18"/>
                <w:lang w:val="en-GB"/>
              </w:rPr>
              <w:t>2</w:t>
            </w:r>
            <w:r w:rsidR="00502327">
              <w:rPr>
                <w:b/>
                <w:bCs/>
                <w:sz w:val="18"/>
                <w:szCs w:val="18"/>
                <w:lang w:val="bg-BG"/>
              </w:rPr>
              <w:t>6</w:t>
            </w:r>
          </w:p>
        </w:tc>
        <w:tc>
          <w:tcPr>
            <w:tcW w:w="4606" w:type="dxa"/>
          </w:tcPr>
          <w:p w:rsidR="00CA1C2A" w:rsidRPr="00F41E52" w:rsidRDefault="00CA1C2A" w:rsidP="00D0494A">
            <w:pPr>
              <w:pStyle w:val="Header"/>
              <w:tabs>
                <w:tab w:val="clear" w:pos="8306"/>
                <w:tab w:val="right" w:pos="9072"/>
              </w:tabs>
              <w:jc w:val="right"/>
              <w:rPr>
                <w:b/>
                <w:bCs/>
                <w:noProof/>
                <w:sz w:val="18"/>
                <w:szCs w:val="18"/>
                <w:lang w:val="bg-BG"/>
              </w:rPr>
            </w:pPr>
            <w:r w:rsidRPr="009247FB">
              <w:rPr>
                <w:b/>
                <w:bCs/>
                <w:sz w:val="18"/>
                <w:szCs w:val="18"/>
                <w:lang w:val="nl-NL"/>
              </w:rPr>
              <w:t>VOL.</w:t>
            </w:r>
            <w:r w:rsidRPr="009247FB"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proofErr w:type="gramStart"/>
            <w:r w:rsidR="00A56E36">
              <w:rPr>
                <w:b/>
                <w:bCs/>
                <w:sz w:val="18"/>
                <w:szCs w:val="18"/>
              </w:rPr>
              <w:t>1</w:t>
            </w:r>
            <w:r w:rsidR="00502327">
              <w:rPr>
                <w:b/>
                <w:bCs/>
                <w:sz w:val="18"/>
                <w:szCs w:val="18"/>
                <w:lang w:val="bg-BG"/>
              </w:rPr>
              <w:t>3</w:t>
            </w:r>
            <w:r w:rsidRPr="009247FB">
              <w:rPr>
                <w:b/>
                <w:bCs/>
                <w:sz w:val="18"/>
                <w:szCs w:val="18"/>
                <w:lang w:val="nl-NL"/>
              </w:rPr>
              <w:t xml:space="preserve"> </w:t>
            </w:r>
            <w:r w:rsidRPr="009247FB">
              <w:rPr>
                <w:b/>
                <w:bCs/>
                <w:sz w:val="18"/>
                <w:szCs w:val="18"/>
                <w:lang w:val="bg-BG"/>
              </w:rPr>
              <w:t xml:space="preserve"> </w:t>
            </w:r>
            <w:r w:rsidRPr="009247FB">
              <w:rPr>
                <w:b/>
                <w:bCs/>
                <w:sz w:val="18"/>
                <w:szCs w:val="18"/>
                <w:lang w:val="nl-NL"/>
              </w:rPr>
              <w:t>(</w:t>
            </w:r>
            <w:proofErr w:type="gramEnd"/>
            <w:r w:rsidRPr="009247FB">
              <w:rPr>
                <w:b/>
                <w:bCs/>
                <w:sz w:val="18"/>
                <w:szCs w:val="18"/>
                <w:lang w:val="bg-BG"/>
              </w:rPr>
              <w:t>1)  20</w:t>
            </w:r>
            <w:r w:rsidR="00E50DBD">
              <w:rPr>
                <w:b/>
                <w:bCs/>
                <w:sz w:val="18"/>
                <w:szCs w:val="18"/>
                <w:lang w:val="en-GB"/>
              </w:rPr>
              <w:t>2</w:t>
            </w:r>
            <w:r w:rsidR="00502327">
              <w:rPr>
                <w:b/>
                <w:bCs/>
                <w:sz w:val="18"/>
                <w:szCs w:val="18"/>
                <w:lang w:val="bg-BG"/>
              </w:rPr>
              <w:t>6</w:t>
            </w:r>
          </w:p>
        </w:tc>
      </w:tr>
      <w:tr w:rsidR="00CA1C2A" w:rsidRPr="009247FB" w:rsidTr="00A918D9">
        <w:trPr>
          <w:trHeight w:hRule="exact" w:val="284"/>
          <w:jc w:val="center"/>
        </w:trPr>
        <w:tc>
          <w:tcPr>
            <w:tcW w:w="4498" w:type="dxa"/>
            <w:tcBorders>
              <w:bottom w:val="single" w:sz="12" w:space="0" w:color="auto"/>
            </w:tcBorders>
          </w:tcPr>
          <w:p w:rsidR="00CA1C2A" w:rsidRPr="009247FB" w:rsidRDefault="00CA1C2A" w:rsidP="00346337">
            <w:pPr>
              <w:pStyle w:val="Header"/>
              <w:tabs>
                <w:tab w:val="clear" w:pos="8306"/>
                <w:tab w:val="right" w:pos="9072"/>
              </w:tabs>
              <w:rPr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4606" w:type="dxa"/>
            <w:tcBorders>
              <w:bottom w:val="single" w:sz="12" w:space="0" w:color="auto"/>
            </w:tcBorders>
          </w:tcPr>
          <w:p w:rsidR="00CA1C2A" w:rsidRPr="009247FB" w:rsidRDefault="00CA1C2A" w:rsidP="00346337">
            <w:pPr>
              <w:pStyle w:val="Header"/>
              <w:tabs>
                <w:tab w:val="clear" w:pos="8306"/>
                <w:tab w:val="right" w:pos="9072"/>
              </w:tabs>
              <w:rPr>
                <w:b/>
                <w:bCs/>
                <w:noProof/>
                <w:sz w:val="18"/>
                <w:szCs w:val="18"/>
              </w:rPr>
            </w:pPr>
          </w:p>
        </w:tc>
      </w:tr>
    </w:tbl>
    <w:p w:rsidR="00CA1C2A" w:rsidRPr="00F41E52" w:rsidRDefault="00CA1C2A" w:rsidP="005657CF">
      <w:pPr>
        <w:pStyle w:val="Header"/>
        <w:tabs>
          <w:tab w:val="clear" w:pos="8306"/>
          <w:tab w:val="right" w:pos="9072"/>
        </w:tabs>
        <w:rPr>
          <w:b/>
          <w:bCs/>
          <w:noProof/>
          <w:sz w:val="22"/>
          <w:szCs w:val="22"/>
        </w:rPr>
      </w:pPr>
    </w:p>
    <w:p w:rsidR="00CA1C2A" w:rsidRPr="00F41E52" w:rsidRDefault="00CA1C2A" w:rsidP="005657CF">
      <w:pPr>
        <w:pStyle w:val="Header"/>
        <w:tabs>
          <w:tab w:val="clear" w:pos="8306"/>
          <w:tab w:val="right" w:pos="9072"/>
        </w:tabs>
        <w:rPr>
          <w:b/>
          <w:bCs/>
          <w:noProof/>
          <w:sz w:val="22"/>
          <w:szCs w:val="22"/>
        </w:rPr>
      </w:pPr>
    </w:p>
    <w:p w:rsidR="006A4B81" w:rsidRPr="00F41E52" w:rsidRDefault="006A4B81" w:rsidP="00CE74F4">
      <w:pPr>
        <w:jc w:val="both"/>
        <w:rPr>
          <w:sz w:val="22"/>
          <w:szCs w:val="22"/>
          <w:lang w:val="en-GB"/>
        </w:rPr>
      </w:pPr>
    </w:p>
    <w:p w:rsidR="0000204C" w:rsidRPr="00F41E52" w:rsidRDefault="007934CF" w:rsidP="00F83099">
      <w:pPr>
        <w:spacing w:before="60"/>
        <w:jc w:val="center"/>
        <w:rPr>
          <w:b/>
          <w:spacing w:val="34"/>
          <w:sz w:val="22"/>
          <w:szCs w:val="22"/>
          <w:lang w:val="bg-BG"/>
        </w:rPr>
      </w:pPr>
      <w:r w:rsidRPr="00F41E52">
        <w:rPr>
          <w:b/>
          <w:sz w:val="22"/>
          <w:szCs w:val="22"/>
          <w:lang w:val="ru-RU"/>
        </w:rPr>
        <w:t>УКАЗАНИЯ ЗА ОФОРМЯНЕ НА ДОКЛАДИТЕ</w:t>
      </w:r>
      <w:r w:rsidR="0000204C" w:rsidRPr="00F41E52">
        <w:rPr>
          <w:b/>
          <w:sz w:val="22"/>
          <w:szCs w:val="22"/>
          <w:lang w:val="ru-RU"/>
        </w:rPr>
        <w:t xml:space="preserve"> </w:t>
      </w:r>
      <w:r w:rsidRPr="00F41E52">
        <w:rPr>
          <w:b/>
          <w:sz w:val="22"/>
          <w:szCs w:val="22"/>
          <w:lang w:val="ru-RU"/>
        </w:rPr>
        <w:t>ЗА</w:t>
      </w:r>
      <w:r w:rsidR="0000204C" w:rsidRPr="00F41E52">
        <w:rPr>
          <w:b/>
          <w:sz w:val="22"/>
          <w:szCs w:val="22"/>
          <w:lang w:val="ru-RU"/>
        </w:rPr>
        <w:t xml:space="preserve"> </w:t>
      </w:r>
      <w:r w:rsidRPr="00F41E52">
        <w:rPr>
          <w:b/>
          <w:sz w:val="22"/>
          <w:szCs w:val="22"/>
          <w:lang w:val="ru-RU"/>
        </w:rPr>
        <w:t>МЕЖДУНАРОДНА КОНФЕРЕНЦИЯ</w:t>
      </w:r>
      <w:bookmarkStart w:id="0" w:name="_GoBack"/>
      <w:bookmarkEnd w:id="0"/>
      <w:r w:rsidRPr="00F41E52">
        <w:rPr>
          <w:b/>
          <w:sz w:val="22"/>
          <w:szCs w:val="22"/>
          <w:lang w:val="ru-RU"/>
        </w:rPr>
        <w:t xml:space="preserve"> </w:t>
      </w:r>
      <w:r w:rsidRPr="00F41E52">
        <w:rPr>
          <w:b/>
          <w:sz w:val="22"/>
          <w:szCs w:val="22"/>
          <w:lang w:val="bg-BG"/>
        </w:rPr>
        <w:t>„ОБРАЗОВАНИЕ, НАУКА, ИКОНОМИКА И ТЕХНОЛОГИИ”</w:t>
      </w:r>
    </w:p>
    <w:p w:rsidR="005C470C" w:rsidRPr="00F41E52" w:rsidRDefault="005C470C" w:rsidP="005C470C">
      <w:pPr>
        <w:jc w:val="center"/>
        <w:rPr>
          <w:sz w:val="22"/>
          <w:szCs w:val="22"/>
          <w:lang w:val="ru-RU"/>
        </w:rPr>
      </w:pPr>
    </w:p>
    <w:p w:rsidR="005C470C" w:rsidRPr="00F41E52" w:rsidRDefault="00753D1A" w:rsidP="005C470C">
      <w:pPr>
        <w:jc w:val="center"/>
        <w:rPr>
          <w:sz w:val="22"/>
          <w:szCs w:val="22"/>
          <w:lang w:val="bg-BG"/>
        </w:rPr>
      </w:pPr>
      <w:r w:rsidRPr="00F41E52">
        <w:rPr>
          <w:sz w:val="22"/>
          <w:szCs w:val="22"/>
          <w:lang w:val="bg-BG"/>
        </w:rPr>
        <w:t>Име</w:t>
      </w:r>
      <w:r w:rsidR="00876269" w:rsidRPr="00F41E52">
        <w:rPr>
          <w:sz w:val="22"/>
          <w:szCs w:val="22"/>
          <w:lang w:val="bg-BG"/>
        </w:rPr>
        <w:t>на на авторите</w:t>
      </w:r>
      <w:r w:rsidRPr="00F41E52">
        <w:rPr>
          <w:sz w:val="22"/>
          <w:szCs w:val="22"/>
          <w:lang w:val="bg-BG"/>
        </w:rPr>
        <w:t xml:space="preserve"> </w:t>
      </w:r>
      <w:r w:rsidR="00876269" w:rsidRPr="00F41E52">
        <w:rPr>
          <w:sz w:val="22"/>
          <w:szCs w:val="22"/>
          <w:lang w:val="bg-BG"/>
        </w:rPr>
        <w:t>(собствено и фамилно име)</w:t>
      </w:r>
    </w:p>
    <w:p w:rsidR="0000204C" w:rsidRPr="00F41E52" w:rsidRDefault="0000204C" w:rsidP="00F83099">
      <w:pPr>
        <w:pStyle w:val="BodyText"/>
        <w:jc w:val="center"/>
        <w:rPr>
          <w:iCs/>
          <w:sz w:val="22"/>
          <w:szCs w:val="22"/>
          <w:lang w:val="ru-RU"/>
        </w:rPr>
      </w:pPr>
    </w:p>
    <w:p w:rsidR="001D4ACD" w:rsidRPr="00F41E52" w:rsidRDefault="001D4ACD" w:rsidP="001D4ACD">
      <w:pPr>
        <w:jc w:val="center"/>
        <w:rPr>
          <w:b/>
          <w:sz w:val="22"/>
          <w:szCs w:val="22"/>
        </w:rPr>
      </w:pPr>
      <w:r w:rsidRPr="00F41E52">
        <w:rPr>
          <w:b/>
          <w:sz w:val="22"/>
          <w:szCs w:val="22"/>
        </w:rPr>
        <w:t>REQUIREMENTS FOR FORMATTING</w:t>
      </w:r>
      <w:r w:rsidRPr="00F41E52">
        <w:rPr>
          <w:b/>
          <w:sz w:val="22"/>
          <w:szCs w:val="22"/>
          <w:lang w:val="bg-BG"/>
        </w:rPr>
        <w:t xml:space="preserve"> </w:t>
      </w:r>
      <w:r w:rsidRPr="00F41E52">
        <w:rPr>
          <w:b/>
          <w:sz w:val="22"/>
          <w:szCs w:val="22"/>
        </w:rPr>
        <w:t xml:space="preserve">FOR INTERNATIONAL CONFERENCE </w:t>
      </w:r>
      <w:r w:rsidR="00EF0229" w:rsidRPr="00F41E52">
        <w:rPr>
          <w:b/>
          <w:sz w:val="22"/>
          <w:szCs w:val="22"/>
        </w:rPr>
        <w:t>“</w:t>
      </w:r>
      <w:r w:rsidRPr="00F41E52">
        <w:rPr>
          <w:b/>
          <w:sz w:val="22"/>
          <w:szCs w:val="22"/>
        </w:rPr>
        <w:t>EDUCATION, SCIENCE, ECONOMICS AND TECHNOLOGIES</w:t>
      </w:r>
      <w:r w:rsidR="00EF0229" w:rsidRPr="00F41E52">
        <w:rPr>
          <w:b/>
          <w:sz w:val="22"/>
          <w:szCs w:val="22"/>
        </w:rPr>
        <w:t>”</w:t>
      </w:r>
    </w:p>
    <w:p w:rsidR="00E90F1F" w:rsidRPr="00F41E52" w:rsidRDefault="00E90F1F" w:rsidP="0000204C">
      <w:pPr>
        <w:jc w:val="center"/>
        <w:rPr>
          <w:sz w:val="22"/>
          <w:szCs w:val="22"/>
          <w:lang w:val="bg-BG"/>
        </w:rPr>
      </w:pPr>
    </w:p>
    <w:p w:rsidR="0000204C" w:rsidRPr="00F41E52" w:rsidRDefault="00876269" w:rsidP="0000204C">
      <w:pPr>
        <w:jc w:val="center"/>
        <w:rPr>
          <w:sz w:val="22"/>
          <w:szCs w:val="22"/>
          <w:lang w:val="bg-BG"/>
        </w:rPr>
      </w:pPr>
      <w:r w:rsidRPr="00F41E52">
        <w:rPr>
          <w:sz w:val="22"/>
          <w:szCs w:val="22"/>
        </w:rPr>
        <w:t>Author’s name (first and family full names)</w:t>
      </w:r>
    </w:p>
    <w:p w:rsidR="00876269" w:rsidRPr="00876269" w:rsidRDefault="00876269" w:rsidP="0000204C">
      <w:pPr>
        <w:jc w:val="center"/>
        <w:rPr>
          <w:sz w:val="22"/>
          <w:szCs w:val="22"/>
          <w:lang w:val="bg-BG"/>
        </w:rPr>
      </w:pPr>
    </w:p>
    <w:p w:rsidR="007037E0" w:rsidRPr="0035693A" w:rsidRDefault="007037E0" w:rsidP="007037E0">
      <w:pPr>
        <w:ind w:firstLine="284"/>
        <w:jc w:val="both"/>
        <w:rPr>
          <w:lang w:val="bg-BG"/>
        </w:rPr>
      </w:pPr>
      <w:r w:rsidRPr="0035693A">
        <w:rPr>
          <w:b/>
          <w:bCs/>
          <w:i/>
          <w:iCs/>
          <w:color w:val="000000"/>
        </w:rPr>
        <w:t>ABSTRACT</w:t>
      </w:r>
      <w:r w:rsidRPr="0035693A">
        <w:rPr>
          <w:b/>
          <w:bCs/>
          <w:i/>
          <w:iCs/>
          <w:color w:val="000000"/>
          <w:lang w:val="ru-RU"/>
        </w:rPr>
        <w:t xml:space="preserve">: </w:t>
      </w:r>
      <w:r w:rsidRPr="0035693A">
        <w:rPr>
          <w:bCs/>
          <w:i/>
          <w:lang w:val="bg-BG"/>
        </w:rPr>
        <w:t>Спазването на</w:t>
      </w:r>
      <w:r w:rsidRPr="0035693A">
        <w:rPr>
          <w:b/>
          <w:i/>
          <w:iCs/>
          <w:lang w:val="bg-BG"/>
        </w:rPr>
        <w:t xml:space="preserve"> </w:t>
      </w:r>
      <w:r w:rsidRPr="0035693A">
        <w:rPr>
          <w:bCs/>
          <w:i/>
          <w:lang w:val="bg-BG"/>
        </w:rPr>
        <w:t>указанията за оформяне на докладите за Международна конференция „Образование, наука, икономика и технологии” са задължителни за всички автори.</w:t>
      </w:r>
      <w:r w:rsidRPr="0035693A">
        <w:rPr>
          <w:i/>
          <w:lang w:val="bg-BG"/>
        </w:rPr>
        <w:t xml:space="preserve"> Докладите трябва да бъдат написани на компютърна програма Word</w:t>
      </w:r>
      <w:r w:rsidRPr="0035693A">
        <w:rPr>
          <w:i/>
          <w:lang w:val="ru-RU"/>
        </w:rPr>
        <w:t xml:space="preserve"> </w:t>
      </w:r>
      <w:r w:rsidRPr="0035693A">
        <w:rPr>
          <w:i/>
        </w:rPr>
        <w:t>for</w:t>
      </w:r>
      <w:r w:rsidRPr="0035693A">
        <w:rPr>
          <w:i/>
          <w:lang w:val="bg-BG"/>
        </w:rPr>
        <w:t xml:space="preserve"> </w:t>
      </w:r>
      <w:r w:rsidRPr="0035693A">
        <w:rPr>
          <w:i/>
        </w:rPr>
        <w:t>Windows</w:t>
      </w:r>
      <w:r w:rsidRPr="0035693A">
        <w:rPr>
          <w:i/>
          <w:lang w:val="bg-BG"/>
        </w:rPr>
        <w:t xml:space="preserve"> в </w:t>
      </w:r>
      <w:r w:rsidRPr="0035693A">
        <w:rPr>
          <w:i/>
        </w:rPr>
        <w:t>DOC</w:t>
      </w:r>
      <w:r w:rsidRPr="0035693A">
        <w:rPr>
          <w:b/>
          <w:i/>
          <w:lang w:val="bg-BG"/>
        </w:rPr>
        <w:t xml:space="preserve"> </w:t>
      </w:r>
      <w:r w:rsidRPr="0035693A">
        <w:rPr>
          <w:i/>
          <w:lang w:val="bg-BG"/>
        </w:rPr>
        <w:t>формат. Материалите се изпращат по електронен път до организаторите.</w:t>
      </w:r>
    </w:p>
    <w:p w:rsidR="008F503A" w:rsidRPr="0035693A" w:rsidRDefault="00436864" w:rsidP="00436864">
      <w:pPr>
        <w:ind w:firstLine="284"/>
        <w:rPr>
          <w:lang w:val="bg-BG"/>
        </w:rPr>
      </w:pPr>
      <w:r w:rsidRPr="00BF4265">
        <w:rPr>
          <w:b/>
        </w:rPr>
        <w:t>Key</w:t>
      </w:r>
      <w:r w:rsidRPr="00BF4265">
        <w:rPr>
          <w:b/>
          <w:lang w:val="ru-RU"/>
        </w:rPr>
        <w:t xml:space="preserve"> </w:t>
      </w:r>
      <w:r w:rsidRPr="00BF4265">
        <w:rPr>
          <w:b/>
        </w:rPr>
        <w:t>words</w:t>
      </w:r>
      <w:r w:rsidR="008F503A" w:rsidRPr="00BF4265">
        <w:rPr>
          <w:b/>
          <w:lang w:val="bg-BG"/>
        </w:rPr>
        <w:t>:</w:t>
      </w:r>
      <w:r w:rsidR="008F503A" w:rsidRPr="0035693A">
        <w:rPr>
          <w:b/>
          <w:lang w:val="bg-BG"/>
        </w:rPr>
        <w:t xml:space="preserve"> </w:t>
      </w:r>
      <w:r w:rsidR="00B47131" w:rsidRPr="0035693A">
        <w:rPr>
          <w:lang w:val="bg-BG"/>
        </w:rPr>
        <w:t xml:space="preserve">Технически </w:t>
      </w:r>
      <w:r w:rsidR="00A4345D" w:rsidRPr="0035693A">
        <w:rPr>
          <w:lang w:val="bg-BG"/>
        </w:rPr>
        <w:t>изисквания</w:t>
      </w:r>
      <w:r w:rsidR="007C316B" w:rsidRPr="0035693A">
        <w:rPr>
          <w:lang w:val="bg-BG"/>
        </w:rPr>
        <w:t xml:space="preserve"> за </w:t>
      </w:r>
      <w:r w:rsidR="00B47131" w:rsidRPr="0035693A">
        <w:rPr>
          <w:lang w:val="bg-BG"/>
        </w:rPr>
        <w:t>оформяне</w:t>
      </w:r>
      <w:r w:rsidR="00582DC8">
        <w:rPr>
          <w:lang w:val="bg-BG"/>
        </w:rPr>
        <w:t xml:space="preserve">, </w:t>
      </w:r>
      <w:r w:rsidR="00C627CD">
        <w:rPr>
          <w:lang w:val="bg-BG"/>
        </w:rPr>
        <w:t>индустриални технологии</w:t>
      </w:r>
      <w:r w:rsidR="0035693A">
        <w:rPr>
          <w:lang w:val="bg-BG"/>
        </w:rPr>
        <w:t xml:space="preserve"> </w:t>
      </w:r>
    </w:p>
    <w:p w:rsidR="0000204C" w:rsidRPr="00436864" w:rsidRDefault="0000204C" w:rsidP="00436864">
      <w:pPr>
        <w:pStyle w:val="Header"/>
        <w:tabs>
          <w:tab w:val="clear" w:pos="4153"/>
          <w:tab w:val="clear" w:pos="8306"/>
        </w:tabs>
        <w:rPr>
          <w:lang w:val="ru-RU"/>
        </w:rPr>
      </w:pPr>
    </w:p>
    <w:p w:rsidR="0000204C" w:rsidRPr="007770E2" w:rsidRDefault="0000204C" w:rsidP="00436864">
      <w:pPr>
        <w:pStyle w:val="Header"/>
        <w:tabs>
          <w:tab w:val="clear" w:pos="4153"/>
          <w:tab w:val="clear" w:pos="8306"/>
        </w:tabs>
        <w:rPr>
          <w:lang w:val="bg-BG"/>
        </w:rPr>
        <w:sectPr w:rsidR="0000204C" w:rsidRPr="007770E2" w:rsidSect="006A4B81">
          <w:footerReference w:type="even" r:id="rId8"/>
          <w:footerReference w:type="default" r:id="rId9"/>
          <w:pgSz w:w="11907" w:h="16840" w:code="9"/>
          <w:pgMar w:top="1134" w:right="1134" w:bottom="1701" w:left="1701" w:header="708" w:footer="708" w:gutter="0"/>
          <w:cols w:space="708"/>
        </w:sectPr>
      </w:pPr>
    </w:p>
    <w:p w:rsidR="0000204C" w:rsidRDefault="0000204C" w:rsidP="009640B3">
      <w:pPr>
        <w:pStyle w:val="Heading8"/>
        <w:ind w:firstLine="284"/>
        <w:jc w:val="both"/>
        <w:rPr>
          <w:lang w:val="bg-BG"/>
        </w:rPr>
      </w:pPr>
      <w:r>
        <w:rPr>
          <w:lang w:val="bg-BG"/>
        </w:rPr>
        <w:t>Въ</w:t>
      </w:r>
      <w:r>
        <w:rPr>
          <w:lang w:val="bg-BG"/>
        </w:rPr>
        <w:softHyphen/>
        <w:t>ве</w:t>
      </w:r>
      <w:r>
        <w:rPr>
          <w:lang w:val="bg-BG"/>
        </w:rPr>
        <w:softHyphen/>
        <w:t>де</w:t>
      </w:r>
      <w:r>
        <w:rPr>
          <w:lang w:val="bg-BG"/>
        </w:rPr>
        <w:softHyphen/>
        <w:t>ние</w:t>
      </w:r>
    </w:p>
    <w:p w:rsidR="0008369A" w:rsidRDefault="0008369A" w:rsidP="0008369A">
      <w:pPr>
        <w:ind w:firstLine="284"/>
        <w:jc w:val="both"/>
        <w:rPr>
          <w:sz w:val="22"/>
          <w:szCs w:val="22"/>
          <w:lang w:val="bg-BG"/>
        </w:rPr>
      </w:pPr>
    </w:p>
    <w:p w:rsidR="0035693A" w:rsidRPr="00C627CD" w:rsidRDefault="0035693A" w:rsidP="00246170">
      <w:pPr>
        <w:pStyle w:val="BodyTextIndent3"/>
        <w:spacing w:after="0"/>
        <w:ind w:left="0" w:firstLine="284"/>
        <w:jc w:val="both"/>
        <w:rPr>
          <w:sz w:val="22"/>
          <w:szCs w:val="22"/>
          <w:lang w:val="ru-RU"/>
        </w:rPr>
      </w:pPr>
      <w:r w:rsidRPr="0035693A">
        <w:rPr>
          <w:sz w:val="22"/>
          <w:szCs w:val="22"/>
          <w:lang w:val="bg-BG"/>
        </w:rPr>
        <w:t>За да е възможно докладите да бъдат включени в програмата на конференцията и в</w:t>
      </w:r>
      <w:r w:rsidRPr="0035693A">
        <w:rPr>
          <w:sz w:val="20"/>
          <w:szCs w:val="20"/>
          <w:lang w:val="bg-BG"/>
        </w:rPr>
        <w:t xml:space="preserve"> </w:t>
      </w:r>
      <w:r w:rsidRPr="0035693A">
        <w:rPr>
          <w:sz w:val="22"/>
          <w:szCs w:val="22"/>
          <w:lang w:val="bg-BG"/>
        </w:rPr>
        <w:t>научно</w:t>
      </w:r>
      <w:r>
        <w:rPr>
          <w:sz w:val="22"/>
          <w:szCs w:val="22"/>
          <w:lang w:val="bg-BG"/>
        </w:rPr>
        <w:t>то</w:t>
      </w:r>
      <w:r w:rsidRPr="0035693A">
        <w:rPr>
          <w:sz w:val="22"/>
          <w:szCs w:val="22"/>
          <w:lang w:val="bg-BG"/>
        </w:rPr>
        <w:t xml:space="preserve"> списание „</w:t>
      </w:r>
      <w:r w:rsidR="00C627CD">
        <w:rPr>
          <w:sz w:val="22"/>
          <w:szCs w:val="22"/>
          <w:lang w:val="bg-BG"/>
        </w:rPr>
        <w:t>Индустриални технологии</w:t>
      </w:r>
      <w:r w:rsidRPr="0035693A">
        <w:rPr>
          <w:sz w:val="22"/>
          <w:szCs w:val="22"/>
          <w:lang w:val="bg-BG"/>
        </w:rPr>
        <w:t xml:space="preserve">” на </w:t>
      </w:r>
      <w:r>
        <w:rPr>
          <w:sz w:val="22"/>
          <w:szCs w:val="22"/>
          <w:lang w:val="bg-BG"/>
        </w:rPr>
        <w:t>Университет „Проф. д-р Асен Злата</w:t>
      </w:r>
      <w:r w:rsidR="00B71FD0">
        <w:rPr>
          <w:sz w:val="22"/>
          <w:szCs w:val="22"/>
          <w:lang w:val="bg-BG"/>
        </w:rPr>
        <w:softHyphen/>
      </w:r>
      <w:r>
        <w:rPr>
          <w:sz w:val="22"/>
          <w:szCs w:val="22"/>
          <w:lang w:val="bg-BG"/>
        </w:rPr>
        <w:t>ров”</w:t>
      </w:r>
      <w:r w:rsidRPr="0035693A">
        <w:rPr>
          <w:sz w:val="22"/>
          <w:szCs w:val="22"/>
          <w:lang w:val="bg-BG"/>
        </w:rPr>
        <w:t>, е необходимо те да бъдат оформени и предадени в електронен вид на следни</w:t>
      </w:r>
      <w:r w:rsidR="00582DC8">
        <w:rPr>
          <w:sz w:val="22"/>
          <w:szCs w:val="22"/>
          <w:lang w:val="bg-BG"/>
        </w:rPr>
        <w:t>те</w:t>
      </w:r>
      <w:r w:rsidRPr="0035693A">
        <w:rPr>
          <w:sz w:val="22"/>
          <w:szCs w:val="22"/>
          <w:lang w:val="bg-BG"/>
        </w:rPr>
        <w:t xml:space="preserve"> електрон</w:t>
      </w:r>
      <w:r w:rsidR="00582DC8">
        <w:rPr>
          <w:sz w:val="22"/>
          <w:szCs w:val="22"/>
          <w:lang w:val="bg-BG"/>
        </w:rPr>
        <w:t>ни</w:t>
      </w:r>
      <w:r w:rsidRPr="0035693A">
        <w:rPr>
          <w:sz w:val="22"/>
          <w:szCs w:val="22"/>
          <w:lang w:val="bg-BG"/>
        </w:rPr>
        <w:t xml:space="preserve"> адрес</w:t>
      </w:r>
      <w:r w:rsidR="00582DC8">
        <w:rPr>
          <w:sz w:val="22"/>
          <w:szCs w:val="22"/>
          <w:lang w:val="bg-BG"/>
        </w:rPr>
        <w:t>и</w:t>
      </w:r>
      <w:r w:rsidR="00E62E81" w:rsidRPr="00E62E81">
        <w:rPr>
          <w:sz w:val="22"/>
          <w:szCs w:val="22"/>
          <w:lang w:val="ru-RU"/>
        </w:rPr>
        <w:t xml:space="preserve"> за </w:t>
      </w:r>
      <w:proofErr w:type="spellStart"/>
      <w:r w:rsidR="00E62E81" w:rsidRPr="00E62E81">
        <w:rPr>
          <w:sz w:val="22"/>
          <w:szCs w:val="22"/>
          <w:lang w:val="ru-RU"/>
        </w:rPr>
        <w:t>тематична</w:t>
      </w:r>
      <w:proofErr w:type="spellEnd"/>
      <w:r w:rsidR="00E62E81" w:rsidRPr="00E62E81">
        <w:rPr>
          <w:sz w:val="22"/>
          <w:szCs w:val="22"/>
          <w:lang w:val="ru-RU"/>
        </w:rPr>
        <w:t xml:space="preserve"> </w:t>
      </w:r>
      <w:proofErr w:type="spellStart"/>
      <w:r w:rsidR="00E62E81" w:rsidRPr="00E62E81">
        <w:rPr>
          <w:sz w:val="22"/>
          <w:szCs w:val="22"/>
          <w:lang w:val="ru-RU"/>
        </w:rPr>
        <w:t>област</w:t>
      </w:r>
      <w:proofErr w:type="spellEnd"/>
      <w:r w:rsidR="00E62E81" w:rsidRPr="00E62E81">
        <w:rPr>
          <w:sz w:val="22"/>
          <w:szCs w:val="22"/>
          <w:lang w:val="ru-RU"/>
        </w:rPr>
        <w:t xml:space="preserve"> “</w:t>
      </w:r>
      <w:r w:rsidR="00C627CD">
        <w:rPr>
          <w:sz w:val="22"/>
          <w:szCs w:val="22"/>
          <w:lang w:val="bg-BG"/>
        </w:rPr>
        <w:t xml:space="preserve">Технически и природни </w:t>
      </w:r>
      <w:r w:rsidR="00E62E81">
        <w:rPr>
          <w:sz w:val="22"/>
          <w:szCs w:val="22"/>
          <w:lang w:val="bg-BG"/>
        </w:rPr>
        <w:t>науки”</w:t>
      </w:r>
      <w:r w:rsidR="001D61E0" w:rsidRPr="001D61E0">
        <w:rPr>
          <w:sz w:val="22"/>
          <w:szCs w:val="22"/>
          <w:lang w:val="ru-RU"/>
        </w:rPr>
        <w:t xml:space="preserve"> -</w:t>
      </w:r>
      <w:hyperlink r:id="rId10" w:history="1">
        <w:r w:rsidR="001D61E0" w:rsidRPr="002F5724">
          <w:rPr>
            <w:rStyle w:val="Hyperlink"/>
            <w:sz w:val="22"/>
            <w:szCs w:val="22"/>
            <w:lang w:val="ru-RU"/>
          </w:rPr>
          <w:t xml:space="preserve"> </w:t>
        </w:r>
        <w:r w:rsidR="00C627CD" w:rsidRPr="002F5724">
          <w:rPr>
            <w:rStyle w:val="Hyperlink"/>
            <w:sz w:val="22"/>
            <w:szCs w:val="22"/>
            <w:lang w:val="bg-BG"/>
          </w:rPr>
          <w:t>it_tns@abv.bg</w:t>
        </w:r>
      </w:hyperlink>
    </w:p>
    <w:p w:rsidR="0022134F" w:rsidRPr="001D61E0" w:rsidRDefault="0022134F" w:rsidP="00E62E81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ru-RU"/>
        </w:rPr>
      </w:pPr>
    </w:p>
    <w:p w:rsidR="00246170" w:rsidRPr="00246170" w:rsidRDefault="00246170" w:rsidP="009640B3">
      <w:pPr>
        <w:pStyle w:val="Heading8"/>
        <w:ind w:firstLine="284"/>
        <w:jc w:val="both"/>
        <w:rPr>
          <w:lang w:val="bg-BG"/>
        </w:rPr>
      </w:pPr>
      <w:r>
        <w:rPr>
          <w:lang w:val="bg-BG"/>
        </w:rPr>
        <w:t>Технически изисквания</w:t>
      </w:r>
    </w:p>
    <w:p w:rsidR="00246170" w:rsidRDefault="00246170" w:rsidP="00246170">
      <w:pPr>
        <w:jc w:val="both"/>
        <w:rPr>
          <w:sz w:val="22"/>
          <w:szCs w:val="22"/>
          <w:lang w:val="bg-BG"/>
        </w:rPr>
      </w:pPr>
    </w:p>
    <w:p w:rsidR="004E1CB2" w:rsidRPr="00A404F0" w:rsidRDefault="004E1CB2" w:rsidP="009640B3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  <w:r w:rsidRPr="00A404F0">
        <w:rPr>
          <w:sz w:val="22"/>
          <w:szCs w:val="22"/>
          <w:lang w:val="bg-BG"/>
        </w:rPr>
        <w:t>1. Изисквания към участниците</w:t>
      </w:r>
    </w:p>
    <w:p w:rsidR="004E1CB2" w:rsidRPr="00865D1B" w:rsidRDefault="004E1CB2" w:rsidP="00865D1B">
      <w:pPr>
        <w:tabs>
          <w:tab w:val="left" w:pos="142"/>
          <w:tab w:val="left" w:pos="426"/>
        </w:tabs>
        <w:jc w:val="both"/>
        <w:rPr>
          <w:sz w:val="22"/>
          <w:szCs w:val="22"/>
          <w:lang w:val="bg-BG"/>
        </w:rPr>
      </w:pPr>
    </w:p>
    <w:p w:rsidR="004E1CB2" w:rsidRPr="00865D1B" w:rsidRDefault="004E1CB2" w:rsidP="00865D1B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Двудневната конференция ограничава възможността авторите да участват с повече от два доклада самостоятелно или в съавторс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>тво.</w:t>
      </w:r>
    </w:p>
    <w:p w:rsidR="004E1CB2" w:rsidRPr="00865D1B" w:rsidRDefault="004E1CB2" w:rsidP="00865D1B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</w:p>
    <w:p w:rsidR="004E1CB2" w:rsidRPr="00865D1B" w:rsidRDefault="004E1CB2" w:rsidP="00865D1B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Докладите не трябва да надхвърлят 10 стандартни страници, включително таблици, графики и други илюстрации.</w:t>
      </w:r>
    </w:p>
    <w:p w:rsidR="004E1CB2" w:rsidRPr="00865D1B" w:rsidRDefault="004E1CB2" w:rsidP="00865D1B">
      <w:pPr>
        <w:tabs>
          <w:tab w:val="left" w:pos="142"/>
          <w:tab w:val="left" w:pos="426"/>
        </w:tabs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    </w:t>
      </w:r>
    </w:p>
    <w:p w:rsidR="004E1CB2" w:rsidRPr="00A404F0" w:rsidRDefault="004E1CB2" w:rsidP="00865D1B">
      <w:pPr>
        <w:tabs>
          <w:tab w:val="left" w:pos="142"/>
          <w:tab w:val="left" w:pos="426"/>
        </w:tabs>
        <w:ind w:firstLine="284"/>
        <w:jc w:val="both"/>
        <w:rPr>
          <w:sz w:val="22"/>
          <w:szCs w:val="22"/>
          <w:lang w:val="bg-BG"/>
        </w:rPr>
      </w:pPr>
      <w:r w:rsidRPr="00A404F0">
        <w:rPr>
          <w:sz w:val="22"/>
          <w:szCs w:val="22"/>
          <w:lang w:val="bg-BG"/>
        </w:rPr>
        <w:t>При оформяне на докладите авторите трябва да спазват следните изисквания:</w:t>
      </w:r>
    </w:p>
    <w:p w:rsidR="004E1CB2" w:rsidRPr="00865D1B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ru-RU"/>
        </w:rPr>
        <w:t xml:space="preserve">1. </w:t>
      </w:r>
      <w:r w:rsidRPr="00865D1B">
        <w:rPr>
          <w:sz w:val="22"/>
          <w:szCs w:val="22"/>
          <w:lang w:val="bg-BG"/>
        </w:rPr>
        <w:t>Заглавие – на български или руски,</w:t>
      </w:r>
      <w:r w:rsidRPr="00865D1B">
        <w:rPr>
          <w:sz w:val="22"/>
          <w:szCs w:val="22"/>
          <w:lang w:val="ru-RU"/>
        </w:rPr>
        <w:t xml:space="preserve"> </w:t>
      </w:r>
      <w:proofErr w:type="spellStart"/>
      <w:r w:rsidRPr="00865D1B">
        <w:rPr>
          <w:sz w:val="22"/>
          <w:szCs w:val="22"/>
          <w:lang w:val="bg-BG"/>
        </w:rPr>
        <w:t>Bold</w:t>
      </w:r>
      <w:proofErr w:type="spellEnd"/>
      <w:r w:rsidRPr="00865D1B">
        <w:rPr>
          <w:sz w:val="22"/>
          <w:szCs w:val="22"/>
          <w:lang w:val="bg-BG"/>
        </w:rPr>
        <w:t>.</w:t>
      </w:r>
    </w:p>
    <w:p w:rsidR="004E1CB2" w:rsidRPr="00865D1B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ru-RU"/>
        </w:rPr>
        <w:t xml:space="preserve">2. </w:t>
      </w:r>
      <w:r w:rsidRPr="00865D1B">
        <w:rPr>
          <w:sz w:val="22"/>
          <w:szCs w:val="22"/>
          <w:lang w:val="bg-BG"/>
        </w:rPr>
        <w:t>Автори – на български – без титли и ин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>ституции.</w:t>
      </w:r>
    </w:p>
    <w:p w:rsidR="004E1CB2" w:rsidRPr="00865D1B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ru-RU"/>
        </w:rPr>
        <w:t xml:space="preserve">3. </w:t>
      </w:r>
      <w:r w:rsidRPr="00865D1B">
        <w:rPr>
          <w:sz w:val="22"/>
          <w:szCs w:val="22"/>
          <w:lang w:val="bg-BG"/>
        </w:rPr>
        <w:t xml:space="preserve">Заглавие на английски език.  </w:t>
      </w:r>
    </w:p>
    <w:p w:rsidR="004E1CB2" w:rsidRPr="00865D1B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ru-RU"/>
        </w:rPr>
        <w:t xml:space="preserve">4. </w:t>
      </w:r>
      <w:r w:rsidRPr="00865D1B">
        <w:rPr>
          <w:sz w:val="22"/>
          <w:szCs w:val="22"/>
          <w:lang w:val="bg-BG"/>
        </w:rPr>
        <w:t>Автори –на английски език – без титли и институции.</w:t>
      </w:r>
    </w:p>
    <w:p w:rsidR="004E1CB2" w:rsidRPr="00865D1B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ru-RU"/>
        </w:rPr>
      </w:pPr>
      <w:r w:rsidRPr="00865D1B">
        <w:rPr>
          <w:sz w:val="22"/>
          <w:szCs w:val="22"/>
          <w:lang w:val="ru-RU"/>
        </w:rPr>
        <w:t xml:space="preserve">5. </w:t>
      </w:r>
      <w:r w:rsidRPr="00865D1B">
        <w:rPr>
          <w:sz w:val="22"/>
          <w:szCs w:val="22"/>
          <w:lang w:val="bg-BG"/>
        </w:rPr>
        <w:t>Резюме на английски за докладите на български и руски език</w:t>
      </w:r>
      <w:r w:rsidR="00582DC8" w:rsidRPr="00582DC8">
        <w:rPr>
          <w:sz w:val="22"/>
          <w:szCs w:val="22"/>
          <w:lang w:val="ru-RU"/>
        </w:rPr>
        <w:t xml:space="preserve"> </w:t>
      </w:r>
      <w:r w:rsidR="00582DC8">
        <w:rPr>
          <w:sz w:val="22"/>
          <w:szCs w:val="22"/>
          <w:lang w:val="ru-RU"/>
        </w:rPr>
        <w:t xml:space="preserve">- </w:t>
      </w:r>
      <w:r w:rsidR="00582DC8" w:rsidRPr="00582DC8">
        <w:rPr>
          <w:sz w:val="22"/>
          <w:szCs w:val="22"/>
          <w:lang w:val="ru-RU"/>
        </w:rPr>
        <w:t xml:space="preserve">250 – 300 </w:t>
      </w:r>
      <w:proofErr w:type="spellStart"/>
      <w:r w:rsidR="00582DC8" w:rsidRPr="00582DC8">
        <w:rPr>
          <w:sz w:val="22"/>
          <w:szCs w:val="22"/>
          <w:lang w:val="ru-RU"/>
        </w:rPr>
        <w:t>думи</w:t>
      </w:r>
      <w:proofErr w:type="spellEnd"/>
      <w:r w:rsidRPr="00865D1B">
        <w:rPr>
          <w:sz w:val="22"/>
          <w:szCs w:val="22"/>
          <w:lang w:val="bg-BG"/>
        </w:rPr>
        <w:t>.</w:t>
      </w:r>
    </w:p>
    <w:p w:rsidR="004E1CB2" w:rsidRPr="00865D1B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ru-RU"/>
        </w:rPr>
        <w:t xml:space="preserve">6. </w:t>
      </w:r>
      <w:r w:rsidRPr="00865D1B">
        <w:rPr>
          <w:sz w:val="22"/>
          <w:szCs w:val="22"/>
          <w:lang w:val="bg-BG"/>
        </w:rPr>
        <w:t>Ключови думи.</w:t>
      </w:r>
    </w:p>
    <w:p w:rsidR="004E1CB2" w:rsidRPr="00865D1B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7. Основен текст.</w:t>
      </w:r>
    </w:p>
    <w:p w:rsidR="004E1CB2" w:rsidRPr="00865D1B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8. Литература.</w:t>
      </w:r>
    </w:p>
    <w:p w:rsidR="004E1CB2" w:rsidRPr="00865D1B" w:rsidRDefault="004E1CB2" w:rsidP="00865D1B">
      <w:pPr>
        <w:tabs>
          <w:tab w:val="left" w:pos="142"/>
        </w:tabs>
        <w:ind w:firstLine="284"/>
        <w:jc w:val="both"/>
        <w:rPr>
          <w:sz w:val="22"/>
          <w:szCs w:val="22"/>
          <w:lang w:val="ru-RU"/>
        </w:rPr>
      </w:pPr>
      <w:r w:rsidRPr="00865D1B">
        <w:rPr>
          <w:sz w:val="22"/>
          <w:szCs w:val="22"/>
          <w:lang w:val="ru-RU"/>
        </w:rPr>
        <w:t xml:space="preserve">9. </w:t>
      </w:r>
      <w:r w:rsidR="00C4579E" w:rsidRPr="00865D1B">
        <w:rPr>
          <w:sz w:val="22"/>
          <w:szCs w:val="22"/>
          <w:lang w:val="bg-BG"/>
        </w:rPr>
        <w:t>Информация</w:t>
      </w:r>
      <w:r w:rsidRPr="00865D1B">
        <w:rPr>
          <w:sz w:val="22"/>
          <w:szCs w:val="22"/>
          <w:lang w:val="bg-BG"/>
        </w:rPr>
        <w:t xml:space="preserve"> за контакти с автора или авторите. </w:t>
      </w:r>
    </w:p>
    <w:p w:rsidR="004E1CB2" w:rsidRPr="00A404F0" w:rsidRDefault="004E1CB2" w:rsidP="00865D1B">
      <w:pPr>
        <w:jc w:val="both"/>
        <w:rPr>
          <w:sz w:val="22"/>
          <w:szCs w:val="22"/>
          <w:lang w:val="bg-BG"/>
        </w:rPr>
      </w:pPr>
    </w:p>
    <w:p w:rsidR="004E1CB2" w:rsidRPr="00A404F0" w:rsidRDefault="004E1CB2" w:rsidP="009640B3">
      <w:pPr>
        <w:ind w:firstLine="284"/>
        <w:jc w:val="both"/>
        <w:rPr>
          <w:sz w:val="22"/>
          <w:szCs w:val="22"/>
          <w:lang w:val="bg-BG"/>
        </w:rPr>
      </w:pPr>
      <w:r w:rsidRPr="00A404F0">
        <w:rPr>
          <w:sz w:val="22"/>
          <w:szCs w:val="22"/>
          <w:lang w:val="bg-BG"/>
        </w:rPr>
        <w:t>2. Изисквания за форматиране на докладите</w:t>
      </w:r>
    </w:p>
    <w:p w:rsidR="004E1CB2" w:rsidRPr="00A404F0" w:rsidRDefault="004E1CB2" w:rsidP="00865D1B">
      <w:pPr>
        <w:jc w:val="both"/>
        <w:rPr>
          <w:sz w:val="22"/>
          <w:szCs w:val="22"/>
          <w:lang w:val="bg-BG"/>
        </w:rPr>
      </w:pPr>
      <w:r w:rsidRPr="00A404F0">
        <w:rPr>
          <w:sz w:val="22"/>
          <w:szCs w:val="22"/>
          <w:lang w:val="bg-BG"/>
        </w:rPr>
        <w:t xml:space="preserve">    </w:t>
      </w:r>
    </w:p>
    <w:p w:rsidR="004E1CB2" w:rsidRPr="00865D1B" w:rsidRDefault="004E1CB2" w:rsidP="00865D1B">
      <w:pPr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Докладите трябва да бъдат написани на ком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 xml:space="preserve">пютърна програма </w:t>
      </w:r>
      <w:r w:rsidRPr="00865D1B">
        <w:rPr>
          <w:b/>
          <w:sz w:val="22"/>
          <w:szCs w:val="22"/>
        </w:rPr>
        <w:t>Word</w:t>
      </w:r>
      <w:r w:rsidRPr="00865D1B">
        <w:rPr>
          <w:b/>
          <w:sz w:val="22"/>
          <w:szCs w:val="22"/>
          <w:lang w:val="ru-RU"/>
        </w:rPr>
        <w:t xml:space="preserve"> </w:t>
      </w:r>
      <w:r w:rsidRPr="00865D1B">
        <w:rPr>
          <w:b/>
          <w:sz w:val="22"/>
          <w:szCs w:val="22"/>
        </w:rPr>
        <w:t>for</w:t>
      </w:r>
      <w:r w:rsidRPr="00865D1B">
        <w:rPr>
          <w:b/>
          <w:sz w:val="22"/>
          <w:szCs w:val="22"/>
          <w:lang w:val="bg-BG"/>
        </w:rPr>
        <w:t xml:space="preserve"> </w:t>
      </w:r>
      <w:r w:rsidRPr="00865D1B">
        <w:rPr>
          <w:b/>
          <w:sz w:val="22"/>
          <w:szCs w:val="22"/>
        </w:rPr>
        <w:t>Windows</w:t>
      </w:r>
      <w:r w:rsidRPr="00865D1B">
        <w:rPr>
          <w:b/>
          <w:sz w:val="22"/>
          <w:szCs w:val="22"/>
          <w:lang w:val="bg-BG"/>
        </w:rPr>
        <w:t xml:space="preserve"> </w:t>
      </w:r>
      <w:r w:rsidRPr="00865D1B">
        <w:rPr>
          <w:sz w:val="22"/>
          <w:szCs w:val="22"/>
          <w:lang w:val="bg-BG"/>
        </w:rPr>
        <w:t xml:space="preserve">в </w:t>
      </w:r>
      <w:r w:rsidRPr="00865D1B">
        <w:rPr>
          <w:b/>
          <w:sz w:val="22"/>
          <w:szCs w:val="22"/>
        </w:rPr>
        <w:t>DOC</w:t>
      </w:r>
      <w:r w:rsidRPr="00865D1B">
        <w:rPr>
          <w:sz w:val="22"/>
          <w:szCs w:val="22"/>
          <w:lang w:val="bg-BG"/>
        </w:rPr>
        <w:t xml:space="preserve"> формат. Материалите се изпращат по елект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>ронен път до организаторите.</w:t>
      </w:r>
    </w:p>
    <w:p w:rsidR="00865D1B" w:rsidRDefault="00865D1B" w:rsidP="00865D1B">
      <w:pPr>
        <w:jc w:val="both"/>
        <w:rPr>
          <w:b/>
          <w:sz w:val="22"/>
          <w:szCs w:val="22"/>
          <w:lang w:val="bg-BG"/>
        </w:rPr>
      </w:pPr>
    </w:p>
    <w:p w:rsidR="004E1CB2" w:rsidRPr="003B6FD9" w:rsidRDefault="004E1CB2" w:rsidP="009640B3">
      <w:pPr>
        <w:ind w:firstLine="284"/>
        <w:jc w:val="both"/>
        <w:rPr>
          <w:b/>
          <w:sz w:val="22"/>
          <w:szCs w:val="22"/>
          <w:lang w:val="bg-BG"/>
        </w:rPr>
      </w:pPr>
      <w:r w:rsidRPr="003B6FD9">
        <w:rPr>
          <w:b/>
          <w:sz w:val="22"/>
          <w:szCs w:val="22"/>
          <w:lang w:val="bg-BG"/>
        </w:rPr>
        <w:t>Менютата се настройват по следния начин: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</w:rPr>
        <w:t>Font</w:t>
      </w:r>
      <w:r w:rsidRPr="00865D1B">
        <w:rPr>
          <w:sz w:val="22"/>
          <w:szCs w:val="22"/>
          <w:lang w:val="ru-RU"/>
        </w:rPr>
        <w:t xml:space="preserve"> – </w:t>
      </w:r>
      <w:r w:rsidRPr="00865D1B">
        <w:rPr>
          <w:spacing w:val="-14"/>
          <w:sz w:val="22"/>
          <w:szCs w:val="22"/>
        </w:rPr>
        <w:t>Times</w:t>
      </w:r>
      <w:r w:rsidRPr="00865D1B">
        <w:rPr>
          <w:spacing w:val="-14"/>
          <w:sz w:val="22"/>
          <w:szCs w:val="22"/>
          <w:lang w:val="ru-RU"/>
        </w:rPr>
        <w:t xml:space="preserve"> </w:t>
      </w:r>
      <w:r w:rsidRPr="00865D1B">
        <w:rPr>
          <w:spacing w:val="-14"/>
          <w:sz w:val="22"/>
          <w:szCs w:val="22"/>
        </w:rPr>
        <w:t>New</w:t>
      </w:r>
      <w:r w:rsidRPr="00865D1B">
        <w:rPr>
          <w:spacing w:val="-14"/>
          <w:sz w:val="22"/>
          <w:szCs w:val="22"/>
          <w:lang w:val="ru-RU"/>
        </w:rPr>
        <w:t xml:space="preserve"> </w:t>
      </w:r>
      <w:r w:rsidRPr="00865D1B">
        <w:rPr>
          <w:spacing w:val="-14"/>
          <w:sz w:val="22"/>
          <w:szCs w:val="22"/>
        </w:rPr>
        <w:t>Roman</w:t>
      </w:r>
      <w:r w:rsidRPr="00865D1B">
        <w:rPr>
          <w:spacing w:val="-14"/>
          <w:sz w:val="22"/>
          <w:szCs w:val="22"/>
          <w:lang w:val="ru-RU"/>
        </w:rPr>
        <w:t xml:space="preserve">; </w:t>
      </w:r>
      <w:r w:rsidRPr="00865D1B">
        <w:rPr>
          <w:spacing w:val="-14"/>
          <w:sz w:val="22"/>
          <w:szCs w:val="22"/>
        </w:rPr>
        <w:t>Font</w:t>
      </w:r>
      <w:r w:rsidRPr="00865D1B">
        <w:rPr>
          <w:spacing w:val="-14"/>
          <w:sz w:val="22"/>
          <w:szCs w:val="22"/>
          <w:lang w:val="ru-RU"/>
        </w:rPr>
        <w:t xml:space="preserve"> </w:t>
      </w:r>
      <w:r w:rsidRPr="00865D1B">
        <w:rPr>
          <w:spacing w:val="-14"/>
          <w:sz w:val="22"/>
          <w:szCs w:val="22"/>
        </w:rPr>
        <w:t>Style</w:t>
      </w:r>
      <w:r w:rsidRPr="00865D1B">
        <w:rPr>
          <w:sz w:val="22"/>
          <w:szCs w:val="22"/>
          <w:lang w:val="ru-RU"/>
        </w:rPr>
        <w:t xml:space="preserve"> – </w:t>
      </w:r>
      <w:r w:rsidRPr="00865D1B">
        <w:rPr>
          <w:sz w:val="22"/>
          <w:szCs w:val="22"/>
        </w:rPr>
        <w:t>Regular</w:t>
      </w:r>
      <w:r w:rsidRPr="00865D1B">
        <w:rPr>
          <w:sz w:val="22"/>
          <w:szCs w:val="22"/>
          <w:lang w:val="ru-RU"/>
        </w:rPr>
        <w:t xml:space="preserve">; </w:t>
      </w:r>
      <w:r w:rsidRPr="00865D1B">
        <w:rPr>
          <w:sz w:val="22"/>
          <w:szCs w:val="22"/>
        </w:rPr>
        <w:t>Size</w:t>
      </w:r>
      <w:r w:rsidRPr="00865D1B">
        <w:rPr>
          <w:sz w:val="22"/>
          <w:szCs w:val="22"/>
          <w:lang w:val="ru-RU"/>
        </w:rPr>
        <w:t xml:space="preserve"> – 11</w:t>
      </w:r>
      <w:r w:rsidRPr="00865D1B">
        <w:rPr>
          <w:sz w:val="22"/>
          <w:szCs w:val="22"/>
          <w:lang w:val="bg-BG"/>
        </w:rPr>
        <w:t xml:space="preserve"> (шрифтът на текст вътре в таб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>лици, графики или фигури може да е с по-малък размер);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b/>
          <w:sz w:val="22"/>
          <w:szCs w:val="22"/>
          <w:lang w:val="bg-BG"/>
        </w:rPr>
        <w:t xml:space="preserve"> </w:t>
      </w:r>
      <w:r w:rsidRPr="00865D1B">
        <w:rPr>
          <w:sz w:val="22"/>
          <w:szCs w:val="22"/>
        </w:rPr>
        <w:t>Paragraph – Line Spacing All; Single; Align</w:t>
      </w:r>
      <w:r w:rsidR="00B71FD0">
        <w:rPr>
          <w:sz w:val="22"/>
          <w:szCs w:val="22"/>
        </w:rPr>
        <w:softHyphen/>
      </w:r>
      <w:r w:rsidRPr="00865D1B">
        <w:rPr>
          <w:sz w:val="22"/>
          <w:szCs w:val="22"/>
        </w:rPr>
        <w:t>ment</w:t>
      </w:r>
      <w:r w:rsidRPr="00865D1B">
        <w:rPr>
          <w:sz w:val="22"/>
          <w:szCs w:val="22"/>
          <w:lang w:val="bg-BG"/>
        </w:rPr>
        <w:t xml:space="preserve"> –</w:t>
      </w:r>
      <w:r w:rsidRPr="00865D1B">
        <w:rPr>
          <w:sz w:val="22"/>
          <w:szCs w:val="22"/>
        </w:rPr>
        <w:t xml:space="preserve"> Justified</w:t>
      </w:r>
      <w:r w:rsidRPr="00865D1B">
        <w:rPr>
          <w:sz w:val="22"/>
          <w:szCs w:val="22"/>
          <w:lang w:val="bg-BG"/>
        </w:rPr>
        <w:t>, всички останали опции со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>чат 0</w:t>
      </w:r>
      <w:r w:rsidRPr="00865D1B">
        <w:rPr>
          <w:sz w:val="22"/>
          <w:szCs w:val="22"/>
        </w:rPr>
        <w:t>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Страниците на доклада не се номерират; 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Заглавието на доклада се изписва след отс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>тъп от 6 празни реда, на български език</w:t>
      </w:r>
      <w:r w:rsidRPr="00865D1B">
        <w:rPr>
          <w:sz w:val="22"/>
          <w:szCs w:val="22"/>
          <w:lang w:val="ru-RU"/>
        </w:rPr>
        <w:t xml:space="preserve"> </w:t>
      </w:r>
      <w:r w:rsidRPr="00865D1B">
        <w:rPr>
          <w:sz w:val="22"/>
          <w:szCs w:val="22"/>
          <w:lang w:val="bg-BG"/>
        </w:rPr>
        <w:t xml:space="preserve">с главни букви, центрирано, </w:t>
      </w:r>
      <w:proofErr w:type="spellStart"/>
      <w:r w:rsidRPr="00865D1B">
        <w:rPr>
          <w:sz w:val="22"/>
          <w:szCs w:val="22"/>
          <w:lang w:val="bg-BG"/>
        </w:rPr>
        <w:t>Bold</w:t>
      </w:r>
      <w:proofErr w:type="spellEnd"/>
      <w:r w:rsidRPr="00865D1B">
        <w:rPr>
          <w:sz w:val="22"/>
          <w:szCs w:val="22"/>
          <w:lang w:val="bg-BG"/>
        </w:rPr>
        <w:t>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След един празен ред под заглавието, с малки букви се изписват имената на автора или авторите –</w:t>
      </w:r>
      <w:r w:rsidR="001D4ACD" w:rsidRPr="001D4ACD">
        <w:rPr>
          <w:sz w:val="22"/>
          <w:szCs w:val="22"/>
          <w:lang w:val="ru-RU"/>
        </w:rPr>
        <w:t xml:space="preserve"> </w:t>
      </w:r>
      <w:r w:rsidRPr="00865D1B">
        <w:rPr>
          <w:sz w:val="22"/>
          <w:szCs w:val="22"/>
          <w:lang w:val="bg-BG"/>
        </w:rPr>
        <w:t>собствено и фамилно, без съкращения;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lastRenderedPageBreak/>
        <w:t xml:space="preserve">След един празен ред следва заглавие на доклада на английски език с главни букви, центрирано, </w:t>
      </w:r>
      <w:proofErr w:type="spellStart"/>
      <w:r w:rsidRPr="00865D1B">
        <w:rPr>
          <w:sz w:val="22"/>
          <w:szCs w:val="22"/>
          <w:lang w:val="bg-BG"/>
        </w:rPr>
        <w:t>Bold</w:t>
      </w:r>
      <w:proofErr w:type="spellEnd"/>
      <w:r w:rsidRPr="00865D1B">
        <w:rPr>
          <w:sz w:val="22"/>
          <w:szCs w:val="22"/>
          <w:lang w:val="bg-BG"/>
        </w:rPr>
        <w:t>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След един празен ред се изписват името на автора/авторите изцяло собствено и фа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 xml:space="preserve">милно на английски език, малки букви; 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След един празен ред с отстъп 0,5 </w:t>
      </w:r>
      <w:r w:rsidRPr="00865D1B">
        <w:rPr>
          <w:sz w:val="22"/>
          <w:szCs w:val="22"/>
        </w:rPr>
        <w:t>cm</w:t>
      </w:r>
      <w:r w:rsidRPr="00865D1B">
        <w:rPr>
          <w:sz w:val="22"/>
          <w:szCs w:val="22"/>
          <w:lang w:val="bg-BG"/>
        </w:rPr>
        <w:t xml:space="preserve"> се изписва </w:t>
      </w:r>
      <w:r w:rsidRPr="00865D1B">
        <w:rPr>
          <w:b/>
          <w:i/>
          <w:sz w:val="22"/>
          <w:szCs w:val="22"/>
        </w:rPr>
        <w:t>ABSTRACT</w:t>
      </w:r>
      <w:r w:rsidRPr="00865D1B">
        <w:rPr>
          <w:sz w:val="22"/>
          <w:szCs w:val="22"/>
          <w:lang w:val="bg-BG"/>
        </w:rPr>
        <w:t xml:space="preserve"> при доклади на бъл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>гарски и руски език, главни букви</w:t>
      </w:r>
      <w:r w:rsidRPr="00865D1B">
        <w:rPr>
          <w:sz w:val="22"/>
          <w:szCs w:val="22"/>
          <w:lang w:val="ru-RU"/>
        </w:rPr>
        <w:t>,</w:t>
      </w:r>
      <w:r w:rsidRPr="00865D1B">
        <w:rPr>
          <w:sz w:val="22"/>
          <w:szCs w:val="22"/>
          <w:lang w:val="bg-BG"/>
        </w:rPr>
        <w:t xml:space="preserve"> </w:t>
      </w:r>
      <w:r w:rsidRPr="00865D1B">
        <w:rPr>
          <w:sz w:val="22"/>
          <w:szCs w:val="22"/>
        </w:rPr>
        <w:t>Italic</w:t>
      </w:r>
      <w:r w:rsidRPr="00865D1B">
        <w:rPr>
          <w:sz w:val="22"/>
          <w:szCs w:val="22"/>
          <w:lang w:val="bg-BG"/>
        </w:rPr>
        <w:t xml:space="preserve">, </w:t>
      </w:r>
      <w:proofErr w:type="spellStart"/>
      <w:r w:rsidRPr="00865D1B">
        <w:rPr>
          <w:sz w:val="22"/>
          <w:szCs w:val="22"/>
          <w:lang w:val="bg-BG"/>
        </w:rPr>
        <w:t>Bold</w:t>
      </w:r>
      <w:proofErr w:type="spellEnd"/>
      <w:r w:rsidRPr="00865D1B">
        <w:rPr>
          <w:sz w:val="22"/>
          <w:szCs w:val="22"/>
          <w:lang w:val="ru-RU"/>
        </w:rPr>
        <w:t xml:space="preserve">, </w:t>
      </w:r>
      <w:r w:rsidRPr="00865D1B">
        <w:rPr>
          <w:sz w:val="22"/>
          <w:szCs w:val="22"/>
        </w:rPr>
        <w:t>Size</w:t>
      </w:r>
      <w:r w:rsidRPr="00865D1B">
        <w:rPr>
          <w:sz w:val="22"/>
          <w:szCs w:val="22"/>
          <w:lang w:val="ru-RU"/>
        </w:rPr>
        <w:t xml:space="preserve"> – 10, и </w:t>
      </w:r>
      <w:proofErr w:type="spellStart"/>
      <w:r w:rsidRPr="00865D1B">
        <w:rPr>
          <w:sz w:val="22"/>
          <w:szCs w:val="22"/>
          <w:lang w:val="ru-RU"/>
        </w:rPr>
        <w:t>резюмето</w:t>
      </w:r>
      <w:proofErr w:type="spellEnd"/>
      <w:r w:rsidRPr="00865D1B">
        <w:rPr>
          <w:sz w:val="22"/>
          <w:szCs w:val="22"/>
          <w:lang w:val="ru-RU"/>
        </w:rPr>
        <w:t xml:space="preserve"> на </w:t>
      </w:r>
      <w:proofErr w:type="spellStart"/>
      <w:r w:rsidRPr="00865D1B">
        <w:rPr>
          <w:sz w:val="22"/>
          <w:szCs w:val="22"/>
          <w:lang w:val="ru-RU"/>
        </w:rPr>
        <w:t>английски</w:t>
      </w:r>
      <w:proofErr w:type="spellEnd"/>
      <w:r w:rsidRPr="00865D1B">
        <w:rPr>
          <w:sz w:val="22"/>
          <w:szCs w:val="22"/>
          <w:lang w:val="ru-RU"/>
        </w:rPr>
        <w:t xml:space="preserve"> </w:t>
      </w:r>
      <w:proofErr w:type="spellStart"/>
      <w:r w:rsidRPr="00865D1B">
        <w:rPr>
          <w:sz w:val="22"/>
          <w:szCs w:val="22"/>
          <w:lang w:val="ru-RU"/>
        </w:rPr>
        <w:t>език</w:t>
      </w:r>
      <w:proofErr w:type="spellEnd"/>
      <w:r w:rsidRPr="00865D1B">
        <w:rPr>
          <w:sz w:val="22"/>
          <w:szCs w:val="22"/>
          <w:lang w:val="ru-RU"/>
        </w:rPr>
        <w:t xml:space="preserve"> </w:t>
      </w:r>
      <w:r w:rsidRPr="00865D1B">
        <w:rPr>
          <w:sz w:val="22"/>
          <w:szCs w:val="22"/>
        </w:rPr>
        <w:t>Size</w:t>
      </w:r>
      <w:r w:rsidRPr="00865D1B">
        <w:rPr>
          <w:sz w:val="22"/>
          <w:szCs w:val="22"/>
          <w:lang w:val="ru-RU"/>
        </w:rPr>
        <w:t xml:space="preserve"> – 10, </w:t>
      </w:r>
      <w:r w:rsidRPr="00865D1B">
        <w:rPr>
          <w:sz w:val="22"/>
          <w:szCs w:val="22"/>
        </w:rPr>
        <w:t>Italic</w:t>
      </w:r>
      <w:r w:rsidRPr="00865D1B">
        <w:rPr>
          <w:sz w:val="22"/>
          <w:szCs w:val="22"/>
          <w:lang w:val="bg-BG"/>
        </w:rPr>
        <w:t>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След резюмето на нов ред с отстъп 0,5 </w:t>
      </w:r>
      <w:r w:rsidRPr="00865D1B">
        <w:rPr>
          <w:sz w:val="22"/>
          <w:szCs w:val="22"/>
        </w:rPr>
        <w:t>cm</w:t>
      </w:r>
      <w:r w:rsidRPr="00865D1B">
        <w:rPr>
          <w:sz w:val="22"/>
          <w:szCs w:val="22"/>
          <w:lang w:val="bg-BG"/>
        </w:rPr>
        <w:t xml:space="preserve"> се изписват ключовите думи на английски език – </w:t>
      </w:r>
      <w:r w:rsidRPr="00105116">
        <w:rPr>
          <w:b/>
          <w:spacing w:val="-14"/>
          <w:sz w:val="22"/>
          <w:szCs w:val="22"/>
        </w:rPr>
        <w:t>Key</w:t>
      </w:r>
      <w:r w:rsidRPr="00105116">
        <w:rPr>
          <w:b/>
          <w:spacing w:val="-14"/>
          <w:sz w:val="22"/>
          <w:szCs w:val="22"/>
          <w:lang w:val="bg-BG"/>
        </w:rPr>
        <w:t xml:space="preserve"> </w:t>
      </w:r>
      <w:r w:rsidRPr="00105116">
        <w:rPr>
          <w:b/>
          <w:spacing w:val="-14"/>
          <w:sz w:val="22"/>
          <w:szCs w:val="22"/>
        </w:rPr>
        <w:t>words</w:t>
      </w:r>
      <w:r w:rsidRPr="00865D1B">
        <w:rPr>
          <w:sz w:val="22"/>
          <w:szCs w:val="22"/>
          <w:lang w:val="bg-BG"/>
        </w:rPr>
        <w:t xml:space="preserve"> –, </w:t>
      </w:r>
      <w:proofErr w:type="spellStart"/>
      <w:r w:rsidRPr="00865D1B">
        <w:rPr>
          <w:sz w:val="22"/>
          <w:szCs w:val="22"/>
          <w:lang w:val="bg-BG"/>
        </w:rPr>
        <w:t>Bold</w:t>
      </w:r>
      <w:proofErr w:type="spellEnd"/>
      <w:r w:rsidRPr="00865D1B">
        <w:rPr>
          <w:sz w:val="22"/>
          <w:szCs w:val="22"/>
          <w:lang w:val="bg-BG"/>
        </w:rPr>
        <w:t>.</w:t>
      </w:r>
      <w:r w:rsidRPr="00736317">
        <w:rPr>
          <w:sz w:val="22"/>
          <w:szCs w:val="22"/>
          <w:lang w:val="bg-BG"/>
        </w:rPr>
        <w:t xml:space="preserve"> </w:t>
      </w:r>
      <w:r w:rsidRPr="00865D1B">
        <w:rPr>
          <w:sz w:val="22"/>
          <w:szCs w:val="22"/>
          <w:lang w:val="bg-BG"/>
        </w:rPr>
        <w:t>Самите ключови думи не се изписват</w:t>
      </w:r>
      <w:r w:rsidRPr="00865D1B">
        <w:rPr>
          <w:b/>
          <w:sz w:val="22"/>
          <w:szCs w:val="22"/>
          <w:lang w:val="bg-BG"/>
        </w:rPr>
        <w:t xml:space="preserve"> </w:t>
      </w:r>
      <w:proofErr w:type="spellStart"/>
      <w:r w:rsidRPr="00865D1B">
        <w:rPr>
          <w:sz w:val="22"/>
          <w:szCs w:val="22"/>
          <w:lang w:val="bg-BG"/>
        </w:rPr>
        <w:t>Bold</w:t>
      </w:r>
      <w:proofErr w:type="spellEnd"/>
      <w:r w:rsidRPr="00865D1B">
        <w:rPr>
          <w:sz w:val="22"/>
          <w:szCs w:val="22"/>
          <w:lang w:val="bg-BG"/>
        </w:rPr>
        <w:t xml:space="preserve">, </w:t>
      </w:r>
      <w:r w:rsidRPr="00865D1B">
        <w:rPr>
          <w:sz w:val="22"/>
          <w:szCs w:val="22"/>
        </w:rPr>
        <w:t>Size</w:t>
      </w:r>
      <w:r w:rsidRPr="00736317">
        <w:rPr>
          <w:sz w:val="22"/>
          <w:szCs w:val="22"/>
          <w:lang w:val="bg-BG"/>
        </w:rPr>
        <w:t xml:space="preserve"> – 10, </w:t>
      </w:r>
      <w:r w:rsidRPr="00865D1B">
        <w:rPr>
          <w:sz w:val="22"/>
          <w:szCs w:val="22"/>
        </w:rPr>
        <w:t>Italic</w:t>
      </w:r>
      <w:r w:rsidRPr="00865D1B">
        <w:rPr>
          <w:sz w:val="22"/>
          <w:szCs w:val="22"/>
          <w:lang w:val="bg-BG"/>
        </w:rPr>
        <w:t>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След един празен ред се излага основният текст на доклада, оформен в две колони: </w:t>
      </w:r>
      <w:r w:rsidRPr="00865D1B">
        <w:rPr>
          <w:sz w:val="22"/>
          <w:szCs w:val="22"/>
        </w:rPr>
        <w:t>Columns</w:t>
      </w:r>
      <w:r w:rsidRPr="00865D1B">
        <w:rPr>
          <w:sz w:val="22"/>
          <w:szCs w:val="22"/>
          <w:lang w:val="bg-BG"/>
        </w:rPr>
        <w:t xml:space="preserve">: </w:t>
      </w:r>
      <w:r w:rsidRPr="00865D1B">
        <w:rPr>
          <w:sz w:val="22"/>
          <w:szCs w:val="22"/>
        </w:rPr>
        <w:t>Presets</w:t>
      </w:r>
      <w:r w:rsidRPr="00865D1B">
        <w:rPr>
          <w:sz w:val="22"/>
          <w:szCs w:val="22"/>
          <w:lang w:val="bg-BG"/>
        </w:rPr>
        <w:t xml:space="preserve"> –</w:t>
      </w:r>
      <w:r w:rsidRPr="00865D1B">
        <w:rPr>
          <w:sz w:val="22"/>
          <w:szCs w:val="22"/>
        </w:rPr>
        <w:t>Two</w:t>
      </w:r>
      <w:r w:rsidRPr="00865D1B">
        <w:rPr>
          <w:sz w:val="22"/>
          <w:szCs w:val="22"/>
          <w:lang w:val="bg-BG"/>
        </w:rPr>
        <w:t xml:space="preserve">; </w:t>
      </w:r>
      <w:r w:rsidRPr="00865D1B">
        <w:rPr>
          <w:sz w:val="22"/>
          <w:szCs w:val="22"/>
        </w:rPr>
        <w:t>Spacing</w:t>
      </w:r>
      <w:r w:rsidRPr="00865D1B">
        <w:rPr>
          <w:sz w:val="22"/>
          <w:szCs w:val="22"/>
          <w:lang w:val="bg-BG"/>
        </w:rPr>
        <w:t xml:space="preserve"> – 0,6 с</w:t>
      </w:r>
      <w:r w:rsidRPr="00865D1B">
        <w:rPr>
          <w:sz w:val="22"/>
          <w:szCs w:val="22"/>
        </w:rPr>
        <w:t>m</w:t>
      </w:r>
      <w:r w:rsidRPr="00865D1B">
        <w:rPr>
          <w:sz w:val="22"/>
          <w:szCs w:val="22"/>
          <w:lang w:val="bg-BG"/>
        </w:rPr>
        <w:t>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Отстъп на нов ред: </w:t>
      </w:r>
      <w:r w:rsidRPr="00865D1B">
        <w:rPr>
          <w:sz w:val="22"/>
          <w:szCs w:val="22"/>
        </w:rPr>
        <w:t>Format, Paragraph, Special – First line, By – 0,5</w:t>
      </w:r>
      <w:r w:rsidRPr="00865D1B">
        <w:rPr>
          <w:sz w:val="22"/>
          <w:szCs w:val="22"/>
          <w:lang w:val="bg-BG"/>
        </w:rPr>
        <w:t xml:space="preserve"> с</w:t>
      </w:r>
      <w:r w:rsidRPr="00865D1B">
        <w:rPr>
          <w:sz w:val="22"/>
          <w:szCs w:val="22"/>
        </w:rPr>
        <w:t>m</w:t>
      </w:r>
      <w:r w:rsidRPr="00865D1B">
        <w:rPr>
          <w:sz w:val="22"/>
          <w:szCs w:val="22"/>
          <w:lang w:val="bg-BG"/>
        </w:rPr>
        <w:t>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Подзаглавия в доклада се изписват с главна начална буква и следващи малки букви, без номерация, </w:t>
      </w:r>
      <w:proofErr w:type="spellStart"/>
      <w:r w:rsidRPr="00865D1B">
        <w:rPr>
          <w:sz w:val="22"/>
          <w:szCs w:val="22"/>
          <w:lang w:val="bg-BG"/>
        </w:rPr>
        <w:t>Bold</w:t>
      </w:r>
      <w:proofErr w:type="spellEnd"/>
      <w:r w:rsidRPr="00865D1B">
        <w:rPr>
          <w:sz w:val="22"/>
          <w:szCs w:val="22"/>
          <w:lang w:val="bg-BG"/>
        </w:rPr>
        <w:t>, на нов ред, с интервал един ред;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За основния текст на доклада се използва автоматично пренасяне: </w:t>
      </w:r>
      <w:r w:rsidRPr="00865D1B">
        <w:rPr>
          <w:sz w:val="22"/>
          <w:szCs w:val="22"/>
        </w:rPr>
        <w:t>Tools</w:t>
      </w:r>
      <w:r w:rsidRPr="00865D1B">
        <w:rPr>
          <w:sz w:val="22"/>
          <w:szCs w:val="22"/>
          <w:lang w:val="bg-BG"/>
        </w:rPr>
        <w:t xml:space="preserve"> – </w:t>
      </w:r>
      <w:r w:rsidRPr="00865D1B">
        <w:rPr>
          <w:sz w:val="22"/>
          <w:szCs w:val="22"/>
        </w:rPr>
        <w:t>Language</w:t>
      </w:r>
      <w:r w:rsidRPr="00865D1B">
        <w:rPr>
          <w:sz w:val="22"/>
          <w:szCs w:val="22"/>
          <w:lang w:val="bg-BG"/>
        </w:rPr>
        <w:t xml:space="preserve"> – </w:t>
      </w:r>
      <w:r w:rsidRPr="00865D1B">
        <w:rPr>
          <w:sz w:val="22"/>
          <w:szCs w:val="22"/>
        </w:rPr>
        <w:t>Hyphenation</w:t>
      </w:r>
      <w:r w:rsidRPr="00865D1B">
        <w:rPr>
          <w:sz w:val="22"/>
          <w:szCs w:val="22"/>
          <w:lang w:val="bg-BG"/>
        </w:rPr>
        <w:t xml:space="preserve"> – </w:t>
      </w:r>
      <w:r w:rsidRPr="00865D1B">
        <w:rPr>
          <w:sz w:val="22"/>
          <w:szCs w:val="22"/>
        </w:rPr>
        <w:t>Automatically</w:t>
      </w:r>
      <w:r w:rsidRPr="00865D1B">
        <w:rPr>
          <w:sz w:val="22"/>
          <w:szCs w:val="22"/>
          <w:lang w:val="bg-BG"/>
        </w:rPr>
        <w:t xml:space="preserve"> </w:t>
      </w:r>
      <w:r w:rsidRPr="00865D1B">
        <w:rPr>
          <w:sz w:val="22"/>
          <w:szCs w:val="22"/>
        </w:rPr>
        <w:t>hyphenate</w:t>
      </w:r>
      <w:r w:rsidRPr="00865D1B">
        <w:rPr>
          <w:sz w:val="22"/>
          <w:szCs w:val="22"/>
          <w:lang w:val="bg-BG"/>
        </w:rPr>
        <w:t xml:space="preserve"> </w:t>
      </w:r>
      <w:r w:rsidRPr="00865D1B">
        <w:rPr>
          <w:sz w:val="22"/>
          <w:szCs w:val="22"/>
        </w:rPr>
        <w:t>document</w:t>
      </w:r>
      <w:r w:rsidRPr="00865D1B">
        <w:rPr>
          <w:sz w:val="22"/>
          <w:szCs w:val="22"/>
          <w:lang w:val="bg-BG"/>
        </w:rPr>
        <w:t>;</w:t>
      </w:r>
    </w:p>
    <w:p w:rsidR="004E1CB2" w:rsidRPr="00865D1B" w:rsidRDefault="004E1CB2" w:rsidP="00865D1B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Таблиците, графиките и фигурите се вграждат софтуерно в текста, независимо от програмата, на която са изработени, а номерацията им е с арабски цифри. Допустим размер на графики и фигури е 15 х 15 </w:t>
      </w:r>
      <w:r w:rsidRPr="00865D1B">
        <w:rPr>
          <w:sz w:val="22"/>
          <w:szCs w:val="22"/>
        </w:rPr>
        <w:t>cm</w:t>
      </w:r>
      <w:r w:rsidRPr="00865D1B">
        <w:rPr>
          <w:sz w:val="22"/>
          <w:szCs w:val="22"/>
          <w:lang w:val="bg-BG"/>
        </w:rPr>
        <w:t>, а размерът на таблиците не трябва да бъде</w:t>
      </w:r>
      <w:r w:rsidRPr="00865D1B">
        <w:rPr>
          <w:sz w:val="22"/>
          <w:szCs w:val="22"/>
          <w:lang w:val="ru-RU"/>
        </w:rPr>
        <w:t xml:space="preserve"> </w:t>
      </w:r>
      <w:r w:rsidRPr="00865D1B">
        <w:rPr>
          <w:sz w:val="22"/>
          <w:szCs w:val="22"/>
          <w:lang w:val="bg-BG"/>
        </w:rPr>
        <w:t xml:space="preserve">по-голям от един лист, формат А4, форматиран според указанията. Ориентирането на фигурите, таблиците и графиките е </w:t>
      </w:r>
      <w:r w:rsidRPr="00865D1B">
        <w:rPr>
          <w:b/>
          <w:sz w:val="22"/>
          <w:szCs w:val="22"/>
        </w:rPr>
        <w:t>Portrait</w:t>
      </w:r>
      <w:r w:rsidRPr="00865D1B">
        <w:rPr>
          <w:sz w:val="22"/>
          <w:szCs w:val="22"/>
          <w:lang w:val="ru-RU"/>
        </w:rPr>
        <w:t>. Между текста и</w:t>
      </w:r>
      <w:r w:rsidRPr="00865D1B">
        <w:rPr>
          <w:sz w:val="22"/>
          <w:szCs w:val="22"/>
          <w:lang w:val="bg-BG"/>
        </w:rPr>
        <w:t xml:space="preserve"> фигурите, графиките и таблиците се оставя един празен ред. Съкращението </w:t>
      </w:r>
      <w:r w:rsidRPr="00865D1B">
        <w:rPr>
          <w:b/>
          <w:sz w:val="22"/>
          <w:szCs w:val="22"/>
          <w:lang w:val="bg-BG"/>
        </w:rPr>
        <w:t>Фиг</w:t>
      </w:r>
      <w:r w:rsidRPr="00865D1B">
        <w:rPr>
          <w:sz w:val="22"/>
          <w:szCs w:val="22"/>
          <w:lang w:val="bg-BG"/>
        </w:rPr>
        <w:t>.</w:t>
      </w:r>
      <w:r w:rsidRPr="00865D1B">
        <w:rPr>
          <w:sz w:val="22"/>
          <w:szCs w:val="22"/>
          <w:lang w:val="ru-RU"/>
        </w:rPr>
        <w:t xml:space="preserve"> и </w:t>
      </w:r>
      <w:proofErr w:type="spellStart"/>
      <w:r w:rsidRPr="00865D1B">
        <w:rPr>
          <w:sz w:val="22"/>
          <w:szCs w:val="22"/>
          <w:lang w:val="ru-RU"/>
        </w:rPr>
        <w:t>номерът</w:t>
      </w:r>
      <w:proofErr w:type="spellEnd"/>
      <w:r w:rsidRPr="00865D1B">
        <w:rPr>
          <w:sz w:val="22"/>
          <w:szCs w:val="22"/>
          <w:lang w:val="ru-RU"/>
        </w:rPr>
        <w:t xml:space="preserve"> (малки </w:t>
      </w:r>
      <w:proofErr w:type="spellStart"/>
      <w:r w:rsidRPr="00865D1B">
        <w:rPr>
          <w:sz w:val="22"/>
          <w:szCs w:val="22"/>
          <w:lang w:val="ru-RU"/>
        </w:rPr>
        <w:t>букви</w:t>
      </w:r>
      <w:proofErr w:type="spellEnd"/>
      <w:r w:rsidRPr="00865D1B">
        <w:rPr>
          <w:sz w:val="22"/>
          <w:szCs w:val="22"/>
          <w:lang w:val="ru-RU"/>
        </w:rPr>
        <w:t xml:space="preserve">, </w:t>
      </w:r>
      <w:proofErr w:type="spellStart"/>
      <w:r w:rsidRPr="00865D1B">
        <w:rPr>
          <w:sz w:val="22"/>
          <w:szCs w:val="22"/>
          <w:lang w:val="bg-BG"/>
        </w:rPr>
        <w:t>Bold</w:t>
      </w:r>
      <w:proofErr w:type="spellEnd"/>
      <w:r w:rsidRPr="00865D1B">
        <w:rPr>
          <w:sz w:val="22"/>
          <w:szCs w:val="22"/>
          <w:lang w:val="bg-BG"/>
        </w:rPr>
        <w:t xml:space="preserve">) се изписват под фигурите и графиките, а думата </w:t>
      </w:r>
      <w:r w:rsidRPr="00865D1B">
        <w:rPr>
          <w:b/>
          <w:sz w:val="22"/>
          <w:szCs w:val="22"/>
          <w:lang w:val="bg-BG"/>
        </w:rPr>
        <w:t>Таблица</w:t>
      </w:r>
      <w:r w:rsidRPr="00865D1B">
        <w:rPr>
          <w:sz w:val="22"/>
          <w:szCs w:val="22"/>
          <w:lang w:val="bg-BG"/>
        </w:rPr>
        <w:t xml:space="preserve"> и съответният номер </w:t>
      </w:r>
      <w:r w:rsidRPr="00865D1B">
        <w:rPr>
          <w:sz w:val="22"/>
          <w:szCs w:val="22"/>
          <w:lang w:val="ru-RU"/>
        </w:rPr>
        <w:t xml:space="preserve">(малки </w:t>
      </w:r>
      <w:proofErr w:type="spellStart"/>
      <w:r w:rsidRPr="00865D1B">
        <w:rPr>
          <w:sz w:val="22"/>
          <w:szCs w:val="22"/>
          <w:lang w:val="ru-RU"/>
        </w:rPr>
        <w:t>букви</w:t>
      </w:r>
      <w:proofErr w:type="spellEnd"/>
      <w:r w:rsidRPr="00865D1B">
        <w:rPr>
          <w:sz w:val="22"/>
          <w:szCs w:val="22"/>
          <w:lang w:val="ru-RU"/>
        </w:rPr>
        <w:t xml:space="preserve">, </w:t>
      </w:r>
      <w:proofErr w:type="spellStart"/>
      <w:r w:rsidRPr="00865D1B">
        <w:rPr>
          <w:sz w:val="22"/>
          <w:szCs w:val="22"/>
          <w:lang w:val="bg-BG"/>
        </w:rPr>
        <w:t>Bold</w:t>
      </w:r>
      <w:proofErr w:type="spellEnd"/>
      <w:r w:rsidRPr="00865D1B">
        <w:rPr>
          <w:sz w:val="22"/>
          <w:szCs w:val="22"/>
          <w:lang w:val="bg-BG"/>
        </w:rPr>
        <w:t>) се изписват над таблицата. Текстът към тях е подравнен вляво;</w:t>
      </w:r>
    </w:p>
    <w:p w:rsidR="00DC2A57" w:rsidRPr="00DC2A57" w:rsidRDefault="004E1CB2" w:rsidP="00DC2A57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 xml:space="preserve">Формулите се създават в редактор на </w:t>
      </w:r>
      <w:r w:rsidRPr="00865D1B">
        <w:rPr>
          <w:sz w:val="22"/>
          <w:szCs w:val="22"/>
        </w:rPr>
        <w:t>Word</w:t>
      </w:r>
      <w:r w:rsidRPr="00865D1B">
        <w:rPr>
          <w:sz w:val="22"/>
          <w:szCs w:val="22"/>
          <w:lang w:val="bg-BG"/>
        </w:rPr>
        <w:t xml:space="preserve"> или се вграждат като обекти в случаите на и</w:t>
      </w:r>
      <w:r w:rsidR="00DC2A57">
        <w:rPr>
          <w:sz w:val="22"/>
          <w:szCs w:val="22"/>
          <w:lang w:val="bg-BG"/>
        </w:rPr>
        <w:t xml:space="preserve">зползване на специални програми. </w:t>
      </w:r>
      <w:r w:rsidR="00DC2A57" w:rsidRPr="00DC2A57">
        <w:rPr>
          <w:sz w:val="22"/>
          <w:szCs w:val="22"/>
          <w:lang w:val="bg-BG"/>
        </w:rPr>
        <w:t>Уравненията се центрират и номерират по показания по-долу начин:</w:t>
      </w:r>
    </w:p>
    <w:p w:rsidR="0079165D" w:rsidRDefault="0079165D" w:rsidP="0079165D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:rsidR="0079165D" w:rsidRPr="005205A5" w:rsidRDefault="0079165D" w:rsidP="0079165D">
      <w:pPr>
        <w:pStyle w:val="NormalWeb"/>
        <w:spacing w:before="0" w:beforeAutospacing="0" w:after="0" w:afterAutospacing="0"/>
        <w:jc w:val="center"/>
        <w:rPr>
          <w:sz w:val="22"/>
          <w:szCs w:val="22"/>
          <w:lang w:val="ru-RU"/>
        </w:rPr>
      </w:pPr>
      <w:r w:rsidRPr="000E0B5B">
        <w:rPr>
          <w:position w:val="-32"/>
          <w:sz w:val="22"/>
          <w:szCs w:val="22"/>
        </w:rPr>
        <w:object w:dxaOrig="178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9pt;height:36pt" o:ole="">
            <v:imagedata r:id="rId11" o:title=""/>
          </v:shape>
          <o:OLEObject Type="Embed" ProgID="Equation.3" ShapeID="_x0000_i1025" DrawAspect="Content" ObjectID="_1831135456" r:id="rId12"/>
        </w:object>
      </w:r>
      <w:r>
        <w:rPr>
          <w:sz w:val="22"/>
          <w:szCs w:val="22"/>
        </w:rPr>
        <w:t xml:space="preserve">  </w:t>
      </w:r>
      <w:r w:rsidR="00C22317">
        <w:rPr>
          <w:sz w:val="22"/>
          <w:szCs w:val="22"/>
          <w:lang w:val="ru-RU"/>
        </w:rPr>
        <w:t>(</w:t>
      </w:r>
      <w:r w:rsidRPr="005205A5">
        <w:rPr>
          <w:sz w:val="22"/>
          <w:szCs w:val="22"/>
          <w:lang w:val="ru-RU"/>
        </w:rPr>
        <w:t>5</w:t>
      </w:r>
      <w:r w:rsidR="00C22317">
        <w:rPr>
          <w:sz w:val="22"/>
          <w:szCs w:val="22"/>
          <w:lang w:val="ru-RU"/>
        </w:rPr>
        <w:t>)</w:t>
      </w:r>
    </w:p>
    <w:p w:rsidR="003769E3" w:rsidRPr="00865D1B" w:rsidRDefault="003769E3" w:rsidP="003769E3">
      <w:pPr>
        <w:jc w:val="both"/>
        <w:rPr>
          <w:sz w:val="22"/>
          <w:szCs w:val="22"/>
          <w:lang w:val="bg-BG"/>
        </w:rPr>
      </w:pPr>
    </w:p>
    <w:p w:rsidR="003B6FD9" w:rsidRPr="00CC6802" w:rsidRDefault="003B6FD9" w:rsidP="003B6FD9">
      <w:pPr>
        <w:numPr>
          <w:ilvl w:val="0"/>
          <w:numId w:val="1"/>
        </w:numPr>
        <w:tabs>
          <w:tab w:val="clear" w:pos="1140"/>
          <w:tab w:val="num" w:pos="284"/>
        </w:tabs>
        <w:ind w:left="284" w:hanging="284"/>
        <w:jc w:val="both"/>
        <w:rPr>
          <w:b/>
          <w:sz w:val="22"/>
          <w:szCs w:val="22"/>
          <w:lang w:val="bg-BG"/>
        </w:rPr>
      </w:pPr>
      <w:r w:rsidRPr="00CC6802">
        <w:rPr>
          <w:b/>
          <w:sz w:val="22"/>
          <w:szCs w:val="22"/>
          <w:lang w:val="bg-BG"/>
        </w:rPr>
        <w:t>Цитиране</w:t>
      </w:r>
    </w:p>
    <w:p w:rsidR="003B6FD9" w:rsidRPr="003B6FD9" w:rsidRDefault="003B6FD9" w:rsidP="003B6FD9">
      <w:pPr>
        <w:pStyle w:val="NormalWeb"/>
        <w:spacing w:before="0" w:beforeAutospacing="0" w:after="0" w:afterAutospacing="0"/>
        <w:ind w:firstLine="720"/>
        <w:jc w:val="both"/>
        <w:rPr>
          <w:b/>
          <w:sz w:val="22"/>
          <w:szCs w:val="22"/>
          <w:lang w:val="ru-RU"/>
        </w:rPr>
      </w:pP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267345">
        <w:rPr>
          <w:rStyle w:val="Strong"/>
          <w:sz w:val="22"/>
          <w:szCs w:val="22"/>
        </w:rPr>
        <w:t>Цитираната в текста литература</w:t>
      </w:r>
      <w:r w:rsidRPr="00267345">
        <w:rPr>
          <w:sz w:val="22"/>
          <w:szCs w:val="22"/>
        </w:rPr>
        <w:t xml:space="preserve"> се означава в скоби с фамилията на автора (авторите) и годината на публикацията – например: (</w:t>
      </w:r>
      <w:proofErr w:type="spellStart"/>
      <w:r w:rsidRPr="00E05A9F">
        <w:rPr>
          <w:sz w:val="22"/>
          <w:szCs w:val="22"/>
        </w:rPr>
        <w:t>Stoyanov</w:t>
      </w:r>
      <w:proofErr w:type="spellEnd"/>
      <w:r w:rsidRPr="00267345">
        <w:rPr>
          <w:sz w:val="22"/>
          <w:szCs w:val="22"/>
        </w:rPr>
        <w:t>, 2003). Ако позоваването на източника съдържа дословен цитат, той се поставя в кавички, а след годината на издаването се посочват страницата/</w:t>
      </w:r>
      <w:r>
        <w:rPr>
          <w:sz w:val="22"/>
          <w:szCs w:val="22"/>
        </w:rPr>
        <w:t xml:space="preserve"> </w:t>
      </w:r>
      <w:r w:rsidRPr="00267345">
        <w:rPr>
          <w:sz w:val="22"/>
          <w:szCs w:val="22"/>
        </w:rPr>
        <w:t>страниците (</w:t>
      </w:r>
      <w:proofErr w:type="spellStart"/>
      <w:r w:rsidRPr="00E05A9F">
        <w:rPr>
          <w:sz w:val="22"/>
          <w:szCs w:val="22"/>
        </w:rPr>
        <w:t>Stoyanov</w:t>
      </w:r>
      <w:proofErr w:type="spellEnd"/>
      <w:r w:rsidRPr="00267345">
        <w:rPr>
          <w:sz w:val="22"/>
          <w:szCs w:val="22"/>
        </w:rPr>
        <w:t xml:space="preserve">, 2003, </w:t>
      </w:r>
      <w:r>
        <w:rPr>
          <w:sz w:val="22"/>
          <w:szCs w:val="22"/>
        </w:rPr>
        <w:t>р</w:t>
      </w:r>
      <w:r w:rsidRPr="00267345">
        <w:rPr>
          <w:sz w:val="22"/>
          <w:szCs w:val="22"/>
        </w:rPr>
        <w:t xml:space="preserve">. 45). Ако авторите са повече от един, при първото позоваване се изписват фамилните имена на всички съавтори, а при всяко следващо – само на първия автор с добавяне на ,, </w:t>
      </w:r>
      <w:proofErr w:type="spellStart"/>
      <w:r w:rsidRPr="00267345">
        <w:rPr>
          <w:sz w:val="22"/>
          <w:szCs w:val="22"/>
        </w:rPr>
        <w:t>et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al</w:t>
      </w:r>
      <w:proofErr w:type="spellEnd"/>
      <w:r w:rsidRPr="00267345">
        <w:rPr>
          <w:sz w:val="22"/>
          <w:szCs w:val="22"/>
        </w:rPr>
        <w:t>. “ );</w:t>
      </w:r>
    </w:p>
    <w:p w:rsidR="00CC6802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267345">
        <w:rPr>
          <w:sz w:val="22"/>
          <w:szCs w:val="22"/>
        </w:rPr>
        <w:t xml:space="preserve">За ръкописите в хуманитарната област се препоръчва използването на </w:t>
      </w:r>
      <w:r w:rsidRPr="00267345">
        <w:rPr>
          <w:rStyle w:val="Strong"/>
          <w:sz w:val="22"/>
          <w:szCs w:val="22"/>
        </w:rPr>
        <w:t>Оксфордския стил на цитиране</w:t>
      </w:r>
      <w:r w:rsidRPr="00267345">
        <w:rPr>
          <w:sz w:val="22"/>
          <w:szCs w:val="22"/>
        </w:rPr>
        <w:t xml:space="preserve"> чрез номериране на бележките в текста в последователно нарастващ ред, като цифрите се поставят в квадратни скоби, започвайки от [1] - [1], [2], [3] и т.н. Бележките в края на статията следват реда на номерацията в текста. Списъкът с бележки е последван от библиографски списък на използваната литература, подредена по азбучен ред. </w:t>
      </w:r>
    </w:p>
    <w:p w:rsidR="00CC6802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CC6802" w:rsidRPr="00CC6802" w:rsidRDefault="00CC6802" w:rsidP="00F41E52">
      <w:pPr>
        <w:numPr>
          <w:ilvl w:val="0"/>
          <w:numId w:val="1"/>
        </w:numPr>
        <w:tabs>
          <w:tab w:val="clear" w:pos="1140"/>
          <w:tab w:val="num" w:pos="426"/>
        </w:tabs>
        <w:ind w:left="567" w:hanging="283"/>
        <w:jc w:val="both"/>
        <w:rPr>
          <w:sz w:val="22"/>
          <w:szCs w:val="22"/>
          <w:lang w:val="ru-RU"/>
        </w:rPr>
      </w:pPr>
      <w:r w:rsidRPr="00E05A9F">
        <w:rPr>
          <w:sz w:val="22"/>
          <w:szCs w:val="22"/>
          <w:lang w:val="bg-BG"/>
        </w:rPr>
        <w:t xml:space="preserve">След интервал от един ред от текста на доклада се изписва </w:t>
      </w:r>
      <w:r w:rsidRPr="00E05A9F">
        <w:rPr>
          <w:b/>
          <w:sz w:val="22"/>
          <w:szCs w:val="22"/>
          <w:lang w:val="bg-BG"/>
        </w:rPr>
        <w:t>Литература</w:t>
      </w:r>
      <w:r w:rsidRPr="00E05A9F">
        <w:rPr>
          <w:sz w:val="22"/>
          <w:szCs w:val="22"/>
          <w:lang w:val="bg-BG"/>
        </w:rPr>
        <w:t xml:space="preserve">. </w:t>
      </w:r>
    </w:p>
    <w:p w:rsidR="00CC6802" w:rsidRPr="00CC6802" w:rsidRDefault="00CC6802" w:rsidP="00CC6802">
      <w:pPr>
        <w:jc w:val="both"/>
        <w:rPr>
          <w:sz w:val="22"/>
          <w:szCs w:val="22"/>
          <w:lang w:val="ru-RU"/>
        </w:rPr>
      </w:pPr>
    </w:p>
    <w:p w:rsidR="00CC6802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267345">
        <w:rPr>
          <w:sz w:val="22"/>
          <w:szCs w:val="22"/>
        </w:rPr>
        <w:t>В списъка на използваната литература се включват само упоменати в статията източници. Те се подреждат по азбучен ред на фамилните имена на първите автори. При цитиране на повече от едно заглавие от един и същи автор, източниците се подреждат хронологично, като на първо място се поставят неговите самостоятелни публикации.</w:t>
      </w:r>
    </w:p>
    <w:p w:rsidR="00CC6802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CC6802" w:rsidRPr="00E05A9F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color w:val="FF0000"/>
          <w:sz w:val="22"/>
          <w:szCs w:val="22"/>
        </w:rPr>
      </w:pPr>
      <w:r w:rsidRPr="00E05A9F">
        <w:rPr>
          <w:b/>
          <w:color w:val="FF0000"/>
          <w:sz w:val="22"/>
          <w:szCs w:val="22"/>
        </w:rPr>
        <w:t>ВАЖНО</w:t>
      </w:r>
      <w:r w:rsidRPr="00E05A9F">
        <w:rPr>
          <w:color w:val="FF0000"/>
          <w:sz w:val="22"/>
          <w:szCs w:val="22"/>
        </w:rPr>
        <w:t xml:space="preserve"> </w:t>
      </w:r>
    </w:p>
    <w:p w:rsidR="00CC6802" w:rsidRPr="00E05A9F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color w:val="FF0000"/>
          <w:sz w:val="22"/>
          <w:szCs w:val="22"/>
        </w:rPr>
      </w:pPr>
      <w:r w:rsidRPr="00E05A9F">
        <w:rPr>
          <w:color w:val="FF0000"/>
          <w:sz w:val="22"/>
          <w:szCs w:val="22"/>
        </w:rPr>
        <w:t>Библиографията (използваната литература) в докладите, която е на кирилица или на различна от латиница азбука, следва да се транслитерира на латиница като се използва програмата </w:t>
      </w:r>
      <w:hyperlink r:id="rId13" w:history="1">
        <w:r w:rsidRPr="00E05A9F">
          <w:rPr>
            <w:rStyle w:val="Hyperlink"/>
            <w:sz w:val="22"/>
            <w:szCs w:val="22"/>
          </w:rPr>
          <w:t>http://2cyr.com/?7</w:t>
        </w:r>
      </w:hyperlink>
      <w:r w:rsidRPr="00E05A9F">
        <w:rPr>
          <w:color w:val="FF0000"/>
          <w:sz w:val="22"/>
          <w:szCs w:val="22"/>
        </w:rPr>
        <w:t xml:space="preserve"> </w:t>
      </w:r>
    </w:p>
    <w:p w:rsidR="00CC6802" w:rsidRPr="00E05A9F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color w:val="FF0000"/>
          <w:sz w:val="22"/>
          <w:szCs w:val="22"/>
        </w:rPr>
      </w:pPr>
      <w:r w:rsidRPr="00E05A9F">
        <w:rPr>
          <w:color w:val="FF0000"/>
          <w:sz w:val="22"/>
          <w:szCs w:val="22"/>
        </w:rPr>
        <w:t>Допуска се превеждане на заглавието на литературния източник на английски език като след него се записва в скоби езика на оригинала, например (</w:t>
      </w:r>
      <w:proofErr w:type="spellStart"/>
      <w:r w:rsidRPr="00E05A9F">
        <w:rPr>
          <w:color w:val="FF0000"/>
          <w:sz w:val="22"/>
          <w:szCs w:val="22"/>
        </w:rPr>
        <w:t>bul</w:t>
      </w:r>
      <w:proofErr w:type="spellEnd"/>
      <w:r w:rsidRPr="00E05A9F">
        <w:rPr>
          <w:color w:val="FF0000"/>
          <w:sz w:val="22"/>
          <w:szCs w:val="22"/>
        </w:rPr>
        <w:t>).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267345">
        <w:rPr>
          <w:rStyle w:val="Strong"/>
          <w:sz w:val="22"/>
          <w:szCs w:val="22"/>
        </w:rPr>
        <w:t xml:space="preserve">Изисквания за библиографско </w:t>
      </w:r>
      <w:r w:rsidRPr="00267345">
        <w:rPr>
          <w:sz w:val="22"/>
          <w:szCs w:val="22"/>
        </w:rPr>
        <w:t>описание на литературните източници: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267345">
        <w:rPr>
          <w:sz w:val="22"/>
          <w:szCs w:val="22"/>
        </w:rPr>
        <w:t xml:space="preserve">А) Редът на библиографското описание е следният: имената на първите авторите са изписани в инверсия (фамилно, инициали на собственото и бащиното). При повече от трима </w:t>
      </w:r>
      <w:r w:rsidRPr="00267345">
        <w:rPr>
          <w:sz w:val="22"/>
          <w:szCs w:val="22"/>
        </w:rPr>
        <w:lastRenderedPageBreak/>
        <w:t>автори се посочват имената на първите трима и се добавя “</w:t>
      </w:r>
      <w:proofErr w:type="spellStart"/>
      <w:r w:rsidRPr="00267345">
        <w:rPr>
          <w:sz w:val="22"/>
          <w:szCs w:val="22"/>
        </w:rPr>
        <w:t>et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al</w:t>
      </w:r>
      <w:proofErr w:type="spellEnd"/>
      <w:r w:rsidRPr="00267345">
        <w:rPr>
          <w:sz w:val="22"/>
          <w:szCs w:val="22"/>
        </w:rPr>
        <w:t>.“. След имената на авторите се посочва година на издаване, заглавието на статията или непериодичното издание. Следват издателските данни – място на издаване (изписва се в пълна форма), издателство, страници. Несамостоятелни части (томове, глави, раздели) , ако са номерирани, озаглавени или обособени по някакъв начин, се посочват след сведенията за изданието като цяло. Публикации, включени в непериодични и периодични издания (статии, рецензии и др.) се описват, като след сведенията за тях се дават сведения за източника.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267345">
        <w:rPr>
          <w:sz w:val="22"/>
          <w:szCs w:val="22"/>
        </w:rPr>
        <w:t>При материали, ползвани от Internet, освен адреса се посочва и датата, на която са изтеглени.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267345">
        <w:rPr>
          <w:sz w:val="22"/>
          <w:szCs w:val="22"/>
        </w:rPr>
        <w:t>Б) Заглавията на списанията и книгите се изписват с различен курсив.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rStyle w:val="Strong"/>
          <w:sz w:val="22"/>
          <w:szCs w:val="22"/>
        </w:rPr>
      </w:pPr>
      <w:r w:rsidRPr="00267345">
        <w:rPr>
          <w:rStyle w:val="Strong"/>
          <w:sz w:val="22"/>
          <w:szCs w:val="22"/>
        </w:rPr>
        <w:t>Примери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rStyle w:val="Strong"/>
          <w:sz w:val="22"/>
          <w:szCs w:val="22"/>
          <w:u w:val="single"/>
        </w:rPr>
      </w:pPr>
      <w:r w:rsidRPr="00267345">
        <w:rPr>
          <w:rStyle w:val="Strong"/>
          <w:sz w:val="22"/>
          <w:szCs w:val="22"/>
          <w:u w:val="single"/>
        </w:rPr>
        <w:t>Непериодични издания</w:t>
      </w:r>
    </w:p>
    <w:p w:rsidR="00CC6802" w:rsidRPr="00FC3D0B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FC3D0B">
        <w:rPr>
          <w:sz w:val="22"/>
          <w:szCs w:val="22"/>
        </w:rPr>
        <w:t>Dzhonev</w:t>
      </w:r>
      <w:proofErr w:type="spellEnd"/>
      <w:r w:rsidRPr="00FC3D0B">
        <w:rPr>
          <w:sz w:val="22"/>
          <w:szCs w:val="22"/>
        </w:rPr>
        <w:t xml:space="preserve">, S. 2001. </w:t>
      </w:r>
      <w:proofErr w:type="spellStart"/>
      <w:r w:rsidRPr="00FC3D0B">
        <w:rPr>
          <w:i/>
          <w:sz w:val="22"/>
          <w:szCs w:val="22"/>
        </w:rPr>
        <w:t>Sotsialna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organizatsiya</w:t>
      </w:r>
      <w:proofErr w:type="spellEnd"/>
      <w:r w:rsidRPr="00FC3D0B">
        <w:rPr>
          <w:sz w:val="22"/>
          <w:szCs w:val="22"/>
        </w:rPr>
        <w:t xml:space="preserve">. </w:t>
      </w:r>
      <w:proofErr w:type="spellStart"/>
      <w:r w:rsidRPr="00FC3D0B">
        <w:rPr>
          <w:sz w:val="22"/>
          <w:szCs w:val="22"/>
        </w:rPr>
        <w:t>Tom</w:t>
      </w:r>
      <w:proofErr w:type="spellEnd"/>
      <w:r w:rsidRPr="00FC3D0B">
        <w:rPr>
          <w:sz w:val="22"/>
          <w:szCs w:val="22"/>
        </w:rPr>
        <w:t xml:space="preserve"> 1 – 3. </w:t>
      </w:r>
      <w:proofErr w:type="spellStart"/>
      <w:r w:rsidRPr="00FC3D0B">
        <w:rPr>
          <w:sz w:val="22"/>
          <w:szCs w:val="22"/>
        </w:rPr>
        <w:t>Sofiya</w:t>
      </w:r>
      <w:proofErr w:type="spellEnd"/>
      <w:r w:rsidRPr="00FC3D0B">
        <w:rPr>
          <w:sz w:val="22"/>
          <w:szCs w:val="22"/>
        </w:rPr>
        <w:t xml:space="preserve">, </w:t>
      </w:r>
      <w:proofErr w:type="spellStart"/>
      <w:r w:rsidRPr="00FC3D0B">
        <w:rPr>
          <w:sz w:val="22"/>
          <w:szCs w:val="22"/>
        </w:rPr>
        <w:t>Sofi</w:t>
      </w:r>
      <w:proofErr w:type="spellEnd"/>
      <w:r w:rsidRPr="00FC3D0B">
        <w:rPr>
          <w:sz w:val="22"/>
          <w:szCs w:val="22"/>
        </w:rPr>
        <w:t xml:space="preserve"> – R.</w:t>
      </w:r>
    </w:p>
    <w:p w:rsidR="00CC6802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FC3D0B">
        <w:rPr>
          <w:sz w:val="22"/>
          <w:szCs w:val="22"/>
        </w:rPr>
        <w:t>Gerganov</w:t>
      </w:r>
      <w:proofErr w:type="spellEnd"/>
      <w:r w:rsidRPr="00FC3D0B">
        <w:rPr>
          <w:sz w:val="22"/>
          <w:szCs w:val="22"/>
        </w:rPr>
        <w:t xml:space="preserve">, E., </w:t>
      </w:r>
      <w:proofErr w:type="spellStart"/>
      <w:r w:rsidRPr="00FC3D0B">
        <w:rPr>
          <w:sz w:val="22"/>
          <w:szCs w:val="22"/>
        </w:rPr>
        <w:t>Hr</w:t>
      </w:r>
      <w:proofErr w:type="spellEnd"/>
      <w:r w:rsidRPr="00FC3D0B">
        <w:rPr>
          <w:sz w:val="22"/>
          <w:szCs w:val="22"/>
        </w:rPr>
        <w:t xml:space="preserve">. </w:t>
      </w:r>
      <w:proofErr w:type="spellStart"/>
      <w:r w:rsidRPr="00FC3D0B">
        <w:rPr>
          <w:sz w:val="22"/>
          <w:szCs w:val="22"/>
        </w:rPr>
        <w:t>Kyuchukov</w:t>
      </w:r>
      <w:proofErr w:type="spellEnd"/>
      <w:r w:rsidRPr="00FC3D0B">
        <w:rPr>
          <w:sz w:val="22"/>
          <w:szCs w:val="22"/>
        </w:rPr>
        <w:t xml:space="preserve">. 1999. </w:t>
      </w:r>
      <w:proofErr w:type="spellStart"/>
      <w:r w:rsidRPr="00FC3D0B">
        <w:rPr>
          <w:i/>
          <w:sz w:val="22"/>
          <w:szCs w:val="22"/>
        </w:rPr>
        <w:t>Obrazovatelni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naglasi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na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romite</w:t>
      </w:r>
      <w:proofErr w:type="spellEnd"/>
      <w:r w:rsidRPr="00FC3D0B">
        <w:rPr>
          <w:i/>
          <w:sz w:val="22"/>
          <w:szCs w:val="22"/>
        </w:rPr>
        <w:t xml:space="preserve"> v </w:t>
      </w:r>
      <w:proofErr w:type="spellStart"/>
      <w:r w:rsidRPr="00FC3D0B">
        <w:rPr>
          <w:i/>
          <w:sz w:val="22"/>
          <w:szCs w:val="22"/>
        </w:rPr>
        <w:t>Balgariya</w:t>
      </w:r>
      <w:proofErr w:type="spellEnd"/>
      <w:r w:rsidRPr="00FC3D0B">
        <w:rPr>
          <w:i/>
          <w:sz w:val="22"/>
          <w:szCs w:val="22"/>
        </w:rPr>
        <w:t>.</w:t>
      </w:r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Sofiya</w:t>
      </w:r>
      <w:proofErr w:type="spellEnd"/>
      <w:r w:rsidRPr="00FC3D0B">
        <w:rPr>
          <w:sz w:val="22"/>
          <w:szCs w:val="22"/>
        </w:rPr>
        <w:t xml:space="preserve">, </w:t>
      </w:r>
      <w:proofErr w:type="spellStart"/>
      <w:r w:rsidRPr="00FC3D0B">
        <w:rPr>
          <w:sz w:val="22"/>
          <w:szCs w:val="22"/>
        </w:rPr>
        <w:t>Izd</w:t>
      </w:r>
      <w:proofErr w:type="spellEnd"/>
      <w:r w:rsidRPr="00FC3D0B">
        <w:rPr>
          <w:sz w:val="22"/>
          <w:szCs w:val="22"/>
        </w:rPr>
        <w:t xml:space="preserve">. </w:t>
      </w:r>
      <w:proofErr w:type="spellStart"/>
      <w:r w:rsidRPr="00FC3D0B">
        <w:rPr>
          <w:sz w:val="22"/>
          <w:szCs w:val="22"/>
        </w:rPr>
        <w:t>Tiliya</w:t>
      </w:r>
      <w:proofErr w:type="spellEnd"/>
      <w:r w:rsidRPr="00FC3D0B">
        <w:rPr>
          <w:sz w:val="22"/>
          <w:szCs w:val="22"/>
        </w:rPr>
        <w:t xml:space="preserve">. 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267345">
        <w:rPr>
          <w:sz w:val="22"/>
          <w:szCs w:val="22"/>
        </w:rPr>
        <w:t>Walker</w:t>
      </w:r>
      <w:proofErr w:type="spellEnd"/>
      <w:r w:rsidRPr="00267345">
        <w:rPr>
          <w:sz w:val="22"/>
          <w:szCs w:val="22"/>
        </w:rPr>
        <w:t xml:space="preserve">, J.R., </w:t>
      </w:r>
      <w:proofErr w:type="spellStart"/>
      <w:r w:rsidRPr="00267345">
        <w:rPr>
          <w:sz w:val="22"/>
          <w:szCs w:val="22"/>
        </w:rPr>
        <w:t>and</w:t>
      </w:r>
      <w:proofErr w:type="spellEnd"/>
      <w:r w:rsidRPr="00267345">
        <w:rPr>
          <w:sz w:val="22"/>
          <w:szCs w:val="22"/>
        </w:rPr>
        <w:t xml:space="preserve"> T. Taylor. 1998. </w:t>
      </w:r>
      <w:proofErr w:type="spellStart"/>
      <w:r w:rsidRPr="00267345">
        <w:rPr>
          <w:rStyle w:val="Emphasis"/>
          <w:sz w:val="22"/>
          <w:szCs w:val="22"/>
        </w:rPr>
        <w:t>The</w:t>
      </w:r>
      <w:proofErr w:type="spellEnd"/>
      <w:r w:rsidRPr="00267345">
        <w:rPr>
          <w:rStyle w:val="Emphasis"/>
          <w:sz w:val="22"/>
          <w:szCs w:val="22"/>
        </w:rPr>
        <w:t xml:space="preserve"> Columbia </w:t>
      </w:r>
      <w:proofErr w:type="spellStart"/>
      <w:r w:rsidRPr="00267345">
        <w:rPr>
          <w:rStyle w:val="Emphasis"/>
          <w:sz w:val="22"/>
          <w:szCs w:val="22"/>
        </w:rPr>
        <w:t>guide</w:t>
      </w:r>
      <w:proofErr w:type="spellEnd"/>
      <w:r w:rsidRPr="00267345">
        <w:rPr>
          <w:rStyle w:val="Emphasis"/>
          <w:sz w:val="22"/>
          <w:szCs w:val="22"/>
        </w:rPr>
        <w:t xml:space="preserve"> </w:t>
      </w:r>
      <w:proofErr w:type="spellStart"/>
      <w:r w:rsidRPr="00267345">
        <w:rPr>
          <w:rStyle w:val="Emphasis"/>
          <w:sz w:val="22"/>
          <w:szCs w:val="22"/>
        </w:rPr>
        <w:t>to</w:t>
      </w:r>
      <w:proofErr w:type="spellEnd"/>
      <w:r w:rsidRPr="00267345">
        <w:rPr>
          <w:rStyle w:val="Emphasis"/>
          <w:sz w:val="22"/>
          <w:szCs w:val="22"/>
        </w:rPr>
        <w:t xml:space="preserve"> </w:t>
      </w:r>
      <w:proofErr w:type="spellStart"/>
      <w:r w:rsidRPr="00267345">
        <w:rPr>
          <w:rStyle w:val="Emphasis"/>
          <w:sz w:val="22"/>
          <w:szCs w:val="22"/>
        </w:rPr>
        <w:t>online</w:t>
      </w:r>
      <w:proofErr w:type="spellEnd"/>
      <w:r w:rsidRPr="00267345">
        <w:rPr>
          <w:rStyle w:val="Emphasis"/>
          <w:sz w:val="22"/>
          <w:szCs w:val="22"/>
        </w:rPr>
        <w:t xml:space="preserve"> </w:t>
      </w:r>
      <w:proofErr w:type="spellStart"/>
      <w:r w:rsidRPr="00267345">
        <w:rPr>
          <w:rStyle w:val="Emphasis"/>
          <w:sz w:val="22"/>
          <w:szCs w:val="22"/>
        </w:rPr>
        <w:t>style</w:t>
      </w:r>
      <w:proofErr w:type="spellEnd"/>
      <w:r w:rsidRPr="00267345">
        <w:rPr>
          <w:sz w:val="22"/>
          <w:szCs w:val="22"/>
        </w:rPr>
        <w:t xml:space="preserve">. New </w:t>
      </w:r>
      <w:proofErr w:type="spellStart"/>
      <w:r w:rsidRPr="00267345">
        <w:rPr>
          <w:sz w:val="22"/>
          <w:szCs w:val="22"/>
        </w:rPr>
        <w:t>York</w:t>
      </w:r>
      <w:proofErr w:type="spellEnd"/>
      <w:r w:rsidRPr="00267345">
        <w:rPr>
          <w:sz w:val="22"/>
          <w:szCs w:val="22"/>
        </w:rPr>
        <w:t xml:space="preserve">: Columbia </w:t>
      </w:r>
      <w:proofErr w:type="spellStart"/>
      <w:r w:rsidRPr="00267345">
        <w:rPr>
          <w:sz w:val="22"/>
          <w:szCs w:val="22"/>
        </w:rPr>
        <w:t>Univ</w:t>
      </w:r>
      <w:proofErr w:type="spellEnd"/>
      <w:r w:rsidRPr="00267345">
        <w:rPr>
          <w:sz w:val="22"/>
          <w:szCs w:val="22"/>
        </w:rPr>
        <w:t xml:space="preserve">. </w:t>
      </w:r>
      <w:proofErr w:type="spellStart"/>
      <w:r w:rsidRPr="00267345">
        <w:rPr>
          <w:sz w:val="22"/>
          <w:szCs w:val="22"/>
        </w:rPr>
        <w:t>Press</w:t>
      </w:r>
      <w:proofErr w:type="spellEnd"/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  <w:u w:val="single"/>
        </w:rPr>
      </w:pPr>
      <w:r w:rsidRPr="00267345">
        <w:rPr>
          <w:rStyle w:val="Strong"/>
          <w:sz w:val="22"/>
          <w:szCs w:val="22"/>
          <w:u w:val="single"/>
        </w:rPr>
        <w:t>Статии</w:t>
      </w:r>
      <w:r w:rsidRPr="00267345">
        <w:rPr>
          <w:sz w:val="22"/>
          <w:szCs w:val="22"/>
          <w:u w:val="single"/>
        </w:rPr>
        <w:t>:</w:t>
      </w:r>
    </w:p>
    <w:p w:rsidR="00CC6802" w:rsidRPr="00FC3D0B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FC3D0B">
        <w:rPr>
          <w:sz w:val="22"/>
          <w:szCs w:val="22"/>
        </w:rPr>
        <w:t>Stoycheva</w:t>
      </w:r>
      <w:proofErr w:type="spellEnd"/>
      <w:r w:rsidRPr="00FC3D0B">
        <w:rPr>
          <w:sz w:val="22"/>
          <w:szCs w:val="22"/>
        </w:rPr>
        <w:t xml:space="preserve">, K., H. </w:t>
      </w:r>
      <w:proofErr w:type="spellStart"/>
      <w:r w:rsidRPr="00FC3D0B">
        <w:rPr>
          <w:sz w:val="22"/>
          <w:szCs w:val="22"/>
        </w:rPr>
        <w:t>Silgidzhiyan</w:t>
      </w:r>
      <w:proofErr w:type="spellEnd"/>
      <w:r w:rsidRPr="00FC3D0B">
        <w:rPr>
          <w:sz w:val="22"/>
          <w:szCs w:val="22"/>
        </w:rPr>
        <w:t xml:space="preserve">. 1999. </w:t>
      </w:r>
      <w:proofErr w:type="spellStart"/>
      <w:r w:rsidRPr="00FC3D0B">
        <w:rPr>
          <w:sz w:val="22"/>
          <w:szCs w:val="22"/>
        </w:rPr>
        <w:t>Tolerantnost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kam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neopredelenost</w:t>
      </w:r>
      <w:proofErr w:type="spellEnd"/>
      <w:r w:rsidRPr="00FC3D0B">
        <w:rPr>
          <w:sz w:val="22"/>
          <w:szCs w:val="22"/>
        </w:rPr>
        <w:t xml:space="preserve"> i </w:t>
      </w:r>
      <w:proofErr w:type="spellStart"/>
      <w:r w:rsidRPr="00FC3D0B">
        <w:rPr>
          <w:sz w:val="22"/>
          <w:szCs w:val="22"/>
        </w:rPr>
        <w:t>Az</w:t>
      </w:r>
      <w:proofErr w:type="spellEnd"/>
      <w:r w:rsidRPr="00FC3D0B">
        <w:rPr>
          <w:sz w:val="22"/>
          <w:szCs w:val="22"/>
        </w:rPr>
        <w:t xml:space="preserve"> – </w:t>
      </w:r>
      <w:proofErr w:type="spellStart"/>
      <w:r w:rsidRPr="00FC3D0B">
        <w:rPr>
          <w:sz w:val="22"/>
          <w:szCs w:val="22"/>
        </w:rPr>
        <w:t>obraz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pri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yunoshi</w:t>
      </w:r>
      <w:proofErr w:type="spellEnd"/>
      <w:r w:rsidRPr="00FC3D0B">
        <w:rPr>
          <w:sz w:val="22"/>
          <w:szCs w:val="22"/>
        </w:rPr>
        <w:t xml:space="preserve">. </w:t>
      </w:r>
      <w:proofErr w:type="spellStart"/>
      <w:r w:rsidRPr="00FC3D0B">
        <w:rPr>
          <w:sz w:val="22"/>
          <w:szCs w:val="22"/>
        </w:rPr>
        <w:t>B</w:t>
      </w:r>
      <w:r w:rsidRPr="00FC3D0B">
        <w:rPr>
          <w:i/>
          <w:sz w:val="22"/>
          <w:szCs w:val="22"/>
        </w:rPr>
        <w:t>algarsko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spisanie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po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psihologiy</w:t>
      </w:r>
      <w:r w:rsidRPr="00FC3D0B">
        <w:rPr>
          <w:sz w:val="22"/>
          <w:szCs w:val="22"/>
        </w:rPr>
        <w:t>a</w:t>
      </w:r>
      <w:proofErr w:type="spellEnd"/>
      <w:r w:rsidRPr="00FC3D0B">
        <w:rPr>
          <w:sz w:val="22"/>
          <w:szCs w:val="22"/>
        </w:rPr>
        <w:t>, № 1 – 2, s. 89 – 102.</w:t>
      </w:r>
    </w:p>
    <w:p w:rsidR="00CC6802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FC3D0B">
        <w:rPr>
          <w:sz w:val="22"/>
          <w:szCs w:val="22"/>
        </w:rPr>
        <w:t>Rusinova</w:t>
      </w:r>
      <w:proofErr w:type="spellEnd"/>
      <w:r w:rsidRPr="00FC3D0B">
        <w:rPr>
          <w:sz w:val="22"/>
          <w:szCs w:val="22"/>
        </w:rPr>
        <w:t xml:space="preserve">, V., T. </w:t>
      </w:r>
      <w:proofErr w:type="spellStart"/>
      <w:r w:rsidRPr="00FC3D0B">
        <w:rPr>
          <w:sz w:val="22"/>
          <w:szCs w:val="22"/>
        </w:rPr>
        <w:t>Stoitsova</w:t>
      </w:r>
      <w:proofErr w:type="spellEnd"/>
      <w:r w:rsidRPr="00FC3D0B">
        <w:rPr>
          <w:sz w:val="22"/>
          <w:szCs w:val="22"/>
        </w:rPr>
        <w:t xml:space="preserve">, E. </w:t>
      </w:r>
      <w:proofErr w:type="spellStart"/>
      <w:r w:rsidRPr="00FC3D0B">
        <w:rPr>
          <w:sz w:val="22"/>
          <w:szCs w:val="22"/>
        </w:rPr>
        <w:t>Pecheva</w:t>
      </w:r>
      <w:proofErr w:type="spellEnd"/>
      <w:r w:rsidRPr="00FC3D0B">
        <w:rPr>
          <w:sz w:val="22"/>
          <w:szCs w:val="22"/>
        </w:rPr>
        <w:t xml:space="preserve"> i </w:t>
      </w:r>
      <w:proofErr w:type="spellStart"/>
      <w:r w:rsidRPr="00FC3D0B">
        <w:rPr>
          <w:sz w:val="22"/>
          <w:szCs w:val="22"/>
        </w:rPr>
        <w:t>dr</w:t>
      </w:r>
      <w:proofErr w:type="spellEnd"/>
      <w:r w:rsidRPr="00FC3D0B">
        <w:rPr>
          <w:sz w:val="22"/>
          <w:szCs w:val="22"/>
        </w:rPr>
        <w:t xml:space="preserve">. 1999. </w:t>
      </w:r>
      <w:proofErr w:type="spellStart"/>
      <w:r w:rsidRPr="00FC3D0B">
        <w:rPr>
          <w:sz w:val="22"/>
          <w:szCs w:val="22"/>
        </w:rPr>
        <w:t>Teoretichen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analiz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na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liderstvoto</w:t>
      </w:r>
      <w:proofErr w:type="spellEnd"/>
      <w:r w:rsidRPr="00FC3D0B">
        <w:rPr>
          <w:sz w:val="22"/>
          <w:szCs w:val="22"/>
        </w:rPr>
        <w:t xml:space="preserve"> v </w:t>
      </w:r>
      <w:proofErr w:type="spellStart"/>
      <w:r w:rsidRPr="00FC3D0B">
        <w:rPr>
          <w:sz w:val="22"/>
          <w:szCs w:val="22"/>
        </w:rPr>
        <w:t>psihologiyata</w:t>
      </w:r>
      <w:proofErr w:type="spellEnd"/>
      <w:r w:rsidRPr="00FC3D0B">
        <w:rPr>
          <w:sz w:val="22"/>
          <w:szCs w:val="22"/>
        </w:rPr>
        <w:t xml:space="preserve">. </w:t>
      </w:r>
      <w:proofErr w:type="spellStart"/>
      <w:r w:rsidRPr="00FC3D0B">
        <w:rPr>
          <w:i/>
          <w:sz w:val="22"/>
          <w:szCs w:val="22"/>
        </w:rPr>
        <w:t>Balgarsko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spisanie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po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psihologiya</w:t>
      </w:r>
      <w:proofErr w:type="spellEnd"/>
      <w:r w:rsidRPr="00FC3D0B">
        <w:rPr>
          <w:sz w:val="22"/>
          <w:szCs w:val="22"/>
        </w:rPr>
        <w:t xml:space="preserve">, № 1 – 2, s. 5 – 14. 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267345">
        <w:rPr>
          <w:sz w:val="22"/>
          <w:szCs w:val="22"/>
        </w:rPr>
        <w:t>Cermak</w:t>
      </w:r>
      <w:proofErr w:type="spellEnd"/>
      <w:r w:rsidRPr="00267345">
        <w:rPr>
          <w:sz w:val="22"/>
          <w:szCs w:val="22"/>
        </w:rPr>
        <w:t xml:space="preserve">, </w:t>
      </w:r>
      <w:proofErr w:type="spellStart"/>
      <w:r w:rsidRPr="00267345">
        <w:rPr>
          <w:sz w:val="22"/>
          <w:szCs w:val="22"/>
        </w:rPr>
        <w:t>Sh</w:t>
      </w:r>
      <w:proofErr w:type="spellEnd"/>
      <w:r w:rsidRPr="00267345">
        <w:rPr>
          <w:sz w:val="22"/>
          <w:szCs w:val="22"/>
        </w:rPr>
        <w:t xml:space="preserve">., L. </w:t>
      </w:r>
      <w:proofErr w:type="spellStart"/>
      <w:r w:rsidRPr="00267345">
        <w:rPr>
          <w:sz w:val="22"/>
          <w:szCs w:val="22"/>
        </w:rPr>
        <w:t>Daunhauer</w:t>
      </w:r>
      <w:proofErr w:type="spellEnd"/>
      <w:r w:rsidRPr="00267345">
        <w:rPr>
          <w:sz w:val="22"/>
          <w:szCs w:val="22"/>
        </w:rPr>
        <w:t xml:space="preserve">. 1997. </w:t>
      </w:r>
      <w:proofErr w:type="spellStart"/>
      <w:r w:rsidRPr="00267345">
        <w:rPr>
          <w:sz w:val="22"/>
          <w:szCs w:val="22"/>
        </w:rPr>
        <w:t>Sensory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Processing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in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the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Postinstitutional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child</w:t>
      </w:r>
      <w:proofErr w:type="spellEnd"/>
      <w:r w:rsidRPr="00267345">
        <w:rPr>
          <w:sz w:val="22"/>
          <w:szCs w:val="22"/>
        </w:rPr>
        <w:t xml:space="preserve">. </w:t>
      </w:r>
      <w:proofErr w:type="spellStart"/>
      <w:r w:rsidRPr="00267345">
        <w:rPr>
          <w:rStyle w:val="Emphasis"/>
          <w:sz w:val="22"/>
          <w:szCs w:val="22"/>
        </w:rPr>
        <w:t>The</w:t>
      </w:r>
      <w:proofErr w:type="spellEnd"/>
      <w:r w:rsidRPr="00267345">
        <w:rPr>
          <w:sz w:val="22"/>
          <w:szCs w:val="22"/>
        </w:rPr>
        <w:t xml:space="preserve"> </w:t>
      </w:r>
      <w:r w:rsidRPr="00267345">
        <w:rPr>
          <w:rStyle w:val="Emphasis"/>
          <w:sz w:val="22"/>
          <w:szCs w:val="22"/>
        </w:rPr>
        <w:t xml:space="preserve">American </w:t>
      </w:r>
      <w:proofErr w:type="spellStart"/>
      <w:r w:rsidRPr="00267345">
        <w:rPr>
          <w:rStyle w:val="Emphasis"/>
          <w:sz w:val="22"/>
          <w:szCs w:val="22"/>
        </w:rPr>
        <w:t>Journal</w:t>
      </w:r>
      <w:proofErr w:type="spellEnd"/>
      <w:r w:rsidRPr="00267345">
        <w:rPr>
          <w:rStyle w:val="Emphasis"/>
          <w:sz w:val="22"/>
          <w:szCs w:val="22"/>
        </w:rPr>
        <w:t xml:space="preserve"> </w:t>
      </w:r>
      <w:proofErr w:type="spellStart"/>
      <w:r w:rsidRPr="00267345">
        <w:rPr>
          <w:rStyle w:val="Emphasis"/>
          <w:sz w:val="22"/>
          <w:szCs w:val="22"/>
        </w:rPr>
        <w:t>of</w:t>
      </w:r>
      <w:proofErr w:type="spellEnd"/>
      <w:r w:rsidRPr="00267345">
        <w:rPr>
          <w:rStyle w:val="Emphasis"/>
          <w:sz w:val="22"/>
          <w:szCs w:val="22"/>
        </w:rPr>
        <w:t xml:space="preserve"> </w:t>
      </w:r>
      <w:proofErr w:type="spellStart"/>
      <w:r w:rsidRPr="00267345">
        <w:rPr>
          <w:rStyle w:val="Emphasis"/>
          <w:sz w:val="22"/>
          <w:szCs w:val="22"/>
        </w:rPr>
        <w:t>Occupational</w:t>
      </w:r>
      <w:proofErr w:type="spellEnd"/>
      <w:r w:rsidRPr="00267345">
        <w:rPr>
          <w:rStyle w:val="Emphasis"/>
          <w:sz w:val="22"/>
          <w:szCs w:val="22"/>
        </w:rPr>
        <w:t xml:space="preserve"> </w:t>
      </w:r>
      <w:proofErr w:type="spellStart"/>
      <w:r w:rsidRPr="00267345">
        <w:rPr>
          <w:rStyle w:val="Emphasis"/>
          <w:sz w:val="22"/>
          <w:szCs w:val="22"/>
        </w:rPr>
        <w:t>Therapy</w:t>
      </w:r>
      <w:proofErr w:type="spellEnd"/>
      <w:r w:rsidRPr="00267345">
        <w:rPr>
          <w:rStyle w:val="Emphasis"/>
          <w:sz w:val="22"/>
          <w:szCs w:val="22"/>
        </w:rPr>
        <w:t>,</w:t>
      </w:r>
      <w:r w:rsidRPr="00267345">
        <w:rPr>
          <w:sz w:val="22"/>
          <w:szCs w:val="22"/>
        </w:rPr>
        <w:t> 51, 7: 500 – 507.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  <w:u w:val="single"/>
        </w:rPr>
      </w:pPr>
      <w:r w:rsidRPr="00267345">
        <w:rPr>
          <w:rStyle w:val="Strong"/>
          <w:sz w:val="22"/>
          <w:szCs w:val="22"/>
          <w:u w:val="single"/>
        </w:rPr>
        <w:t>Самостоятелно оформени части от непериодични издания (монографии, сборници)</w:t>
      </w:r>
      <w:r w:rsidRPr="00267345">
        <w:rPr>
          <w:sz w:val="22"/>
          <w:szCs w:val="22"/>
          <w:u w:val="single"/>
        </w:rPr>
        <w:t>: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FC3D0B">
        <w:rPr>
          <w:sz w:val="22"/>
          <w:szCs w:val="22"/>
        </w:rPr>
        <w:t>Aleksandrova</w:t>
      </w:r>
      <w:proofErr w:type="spellEnd"/>
      <w:r w:rsidRPr="00FC3D0B">
        <w:rPr>
          <w:sz w:val="22"/>
          <w:szCs w:val="22"/>
        </w:rPr>
        <w:t xml:space="preserve">, N. 2005. </w:t>
      </w:r>
      <w:proofErr w:type="spellStart"/>
      <w:r w:rsidRPr="00FC3D0B">
        <w:rPr>
          <w:sz w:val="22"/>
          <w:szCs w:val="22"/>
        </w:rPr>
        <w:t>Spetsifika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na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subektnostta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prez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kasnite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etapi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na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ontogeneza</w:t>
      </w:r>
      <w:proofErr w:type="spellEnd"/>
      <w:r w:rsidRPr="00FC3D0B">
        <w:rPr>
          <w:sz w:val="22"/>
          <w:szCs w:val="22"/>
        </w:rPr>
        <w:t xml:space="preserve">. </w:t>
      </w:r>
      <w:proofErr w:type="spellStart"/>
      <w:r w:rsidRPr="00FC3D0B">
        <w:rPr>
          <w:sz w:val="22"/>
          <w:szCs w:val="22"/>
        </w:rPr>
        <w:t>Sb</w:t>
      </w:r>
      <w:proofErr w:type="spellEnd"/>
      <w:r w:rsidRPr="00FC3D0B">
        <w:rPr>
          <w:sz w:val="22"/>
          <w:szCs w:val="22"/>
        </w:rPr>
        <w:t xml:space="preserve">. </w:t>
      </w:r>
      <w:proofErr w:type="spellStart"/>
      <w:r w:rsidRPr="00FC3D0B">
        <w:rPr>
          <w:sz w:val="22"/>
          <w:szCs w:val="22"/>
        </w:rPr>
        <w:t>nauchni</w:t>
      </w:r>
      <w:proofErr w:type="spellEnd"/>
      <w:r w:rsidRPr="00FC3D0B">
        <w:rPr>
          <w:sz w:val="22"/>
          <w:szCs w:val="22"/>
        </w:rPr>
        <w:t xml:space="preserve"> </w:t>
      </w:r>
      <w:proofErr w:type="spellStart"/>
      <w:r w:rsidRPr="00FC3D0B">
        <w:rPr>
          <w:sz w:val="22"/>
          <w:szCs w:val="22"/>
        </w:rPr>
        <w:t>dokladi</w:t>
      </w:r>
      <w:proofErr w:type="spellEnd"/>
      <w:r w:rsidRPr="00FC3D0B">
        <w:rPr>
          <w:sz w:val="22"/>
          <w:szCs w:val="22"/>
        </w:rPr>
        <w:t xml:space="preserve"> “</w:t>
      </w:r>
      <w:r w:rsidRPr="00FC3D0B">
        <w:rPr>
          <w:i/>
          <w:sz w:val="22"/>
          <w:szCs w:val="22"/>
        </w:rPr>
        <w:t xml:space="preserve">III </w:t>
      </w:r>
      <w:proofErr w:type="spellStart"/>
      <w:r w:rsidRPr="00FC3D0B">
        <w:rPr>
          <w:i/>
          <w:sz w:val="22"/>
          <w:szCs w:val="22"/>
        </w:rPr>
        <w:t>natsionalen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kongres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po</w:t>
      </w:r>
      <w:proofErr w:type="spellEnd"/>
      <w:r w:rsidRPr="00FC3D0B">
        <w:rPr>
          <w:i/>
          <w:sz w:val="22"/>
          <w:szCs w:val="22"/>
        </w:rPr>
        <w:t xml:space="preserve"> </w:t>
      </w:r>
      <w:proofErr w:type="spellStart"/>
      <w:r w:rsidRPr="00FC3D0B">
        <w:rPr>
          <w:i/>
          <w:sz w:val="22"/>
          <w:szCs w:val="22"/>
        </w:rPr>
        <w:t>psihologiya</w:t>
      </w:r>
      <w:proofErr w:type="spellEnd"/>
      <w:r w:rsidRPr="00FC3D0B">
        <w:rPr>
          <w:i/>
          <w:sz w:val="22"/>
          <w:szCs w:val="22"/>
        </w:rPr>
        <w:t>”</w:t>
      </w:r>
      <w:r w:rsidRPr="00FC3D0B">
        <w:rPr>
          <w:sz w:val="22"/>
          <w:szCs w:val="22"/>
        </w:rPr>
        <w:t xml:space="preserve">. </w:t>
      </w:r>
      <w:proofErr w:type="spellStart"/>
      <w:r w:rsidRPr="00FC3D0B">
        <w:rPr>
          <w:sz w:val="22"/>
          <w:szCs w:val="22"/>
        </w:rPr>
        <w:t>Sofiya</w:t>
      </w:r>
      <w:proofErr w:type="spellEnd"/>
      <w:r w:rsidRPr="00FC3D0B">
        <w:rPr>
          <w:sz w:val="22"/>
          <w:szCs w:val="22"/>
        </w:rPr>
        <w:t xml:space="preserve">, </w:t>
      </w:r>
      <w:proofErr w:type="spellStart"/>
      <w:r w:rsidRPr="00FC3D0B">
        <w:rPr>
          <w:sz w:val="22"/>
          <w:szCs w:val="22"/>
        </w:rPr>
        <w:t>Sofi</w:t>
      </w:r>
      <w:proofErr w:type="spellEnd"/>
      <w:r w:rsidRPr="00FC3D0B">
        <w:rPr>
          <w:sz w:val="22"/>
          <w:szCs w:val="22"/>
        </w:rPr>
        <w:t xml:space="preserve"> – R, s. 15 – 19.</w:t>
      </w:r>
      <w:r w:rsidRPr="00267345">
        <w:rPr>
          <w:sz w:val="22"/>
          <w:szCs w:val="22"/>
        </w:rPr>
        <w:t>.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267345">
        <w:rPr>
          <w:sz w:val="22"/>
          <w:szCs w:val="22"/>
        </w:rPr>
        <w:t>Smith</w:t>
      </w:r>
      <w:proofErr w:type="spellEnd"/>
      <w:r w:rsidRPr="00267345">
        <w:rPr>
          <w:sz w:val="22"/>
          <w:szCs w:val="22"/>
        </w:rPr>
        <w:t xml:space="preserve">, C., 1979. </w:t>
      </w:r>
      <w:proofErr w:type="spellStart"/>
      <w:r w:rsidRPr="00267345">
        <w:rPr>
          <w:sz w:val="22"/>
          <w:szCs w:val="22"/>
        </w:rPr>
        <w:t>Application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of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option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pricing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analysis</w:t>
      </w:r>
      <w:proofErr w:type="spellEnd"/>
      <w:r w:rsidRPr="00267345">
        <w:rPr>
          <w:sz w:val="22"/>
          <w:szCs w:val="22"/>
        </w:rPr>
        <w:t xml:space="preserve">. </w:t>
      </w:r>
      <w:proofErr w:type="spellStart"/>
      <w:r w:rsidRPr="00267345">
        <w:rPr>
          <w:sz w:val="22"/>
          <w:szCs w:val="22"/>
        </w:rPr>
        <w:t>In</w:t>
      </w:r>
      <w:proofErr w:type="spellEnd"/>
      <w:r w:rsidRPr="00267345">
        <w:rPr>
          <w:sz w:val="22"/>
          <w:szCs w:val="22"/>
        </w:rPr>
        <w:t xml:space="preserve">: </w:t>
      </w:r>
      <w:proofErr w:type="spellStart"/>
      <w:r w:rsidRPr="00267345">
        <w:rPr>
          <w:sz w:val="22"/>
          <w:szCs w:val="22"/>
        </w:rPr>
        <w:t>Bicksler</w:t>
      </w:r>
      <w:proofErr w:type="spellEnd"/>
      <w:r w:rsidRPr="00267345">
        <w:rPr>
          <w:sz w:val="22"/>
          <w:szCs w:val="22"/>
        </w:rPr>
        <w:t>, J. (</w:t>
      </w:r>
      <w:proofErr w:type="spellStart"/>
      <w:r w:rsidRPr="00267345">
        <w:rPr>
          <w:sz w:val="22"/>
          <w:szCs w:val="22"/>
        </w:rPr>
        <w:t>Ed</w:t>
      </w:r>
      <w:proofErr w:type="spellEnd"/>
      <w:r w:rsidRPr="00267345">
        <w:rPr>
          <w:sz w:val="22"/>
          <w:szCs w:val="22"/>
        </w:rPr>
        <w:t xml:space="preserve">.), </w:t>
      </w:r>
      <w:proofErr w:type="spellStart"/>
      <w:r w:rsidRPr="00267345">
        <w:rPr>
          <w:rStyle w:val="Emphasis"/>
          <w:sz w:val="22"/>
          <w:szCs w:val="22"/>
        </w:rPr>
        <w:t>Handbook</w:t>
      </w:r>
      <w:proofErr w:type="spellEnd"/>
      <w:r w:rsidRPr="00267345">
        <w:rPr>
          <w:rStyle w:val="Emphasis"/>
          <w:sz w:val="22"/>
          <w:szCs w:val="22"/>
        </w:rPr>
        <w:t xml:space="preserve"> </w:t>
      </w:r>
      <w:proofErr w:type="spellStart"/>
      <w:r w:rsidRPr="00267345">
        <w:rPr>
          <w:rStyle w:val="Emphasis"/>
          <w:sz w:val="22"/>
          <w:szCs w:val="22"/>
        </w:rPr>
        <w:t>of</w:t>
      </w:r>
      <w:proofErr w:type="spellEnd"/>
      <w:r w:rsidRPr="00267345">
        <w:rPr>
          <w:rStyle w:val="Emphasis"/>
          <w:sz w:val="22"/>
          <w:szCs w:val="22"/>
        </w:rPr>
        <w:t xml:space="preserve"> </w:t>
      </w:r>
      <w:proofErr w:type="spellStart"/>
      <w:r w:rsidRPr="00267345">
        <w:rPr>
          <w:rStyle w:val="Emphasis"/>
          <w:sz w:val="22"/>
          <w:szCs w:val="22"/>
        </w:rPr>
        <w:t>Financial</w:t>
      </w:r>
      <w:proofErr w:type="spellEnd"/>
      <w:r w:rsidRPr="00267345">
        <w:rPr>
          <w:rStyle w:val="Emphasis"/>
          <w:sz w:val="22"/>
          <w:szCs w:val="22"/>
        </w:rPr>
        <w:t xml:space="preserve"> </w:t>
      </w:r>
      <w:proofErr w:type="spellStart"/>
      <w:r w:rsidRPr="00267345">
        <w:rPr>
          <w:rStyle w:val="Emphasis"/>
          <w:sz w:val="22"/>
          <w:szCs w:val="22"/>
        </w:rPr>
        <w:t>Economics</w:t>
      </w:r>
      <w:proofErr w:type="spellEnd"/>
      <w:r w:rsidRPr="00267345">
        <w:rPr>
          <w:sz w:val="22"/>
          <w:szCs w:val="22"/>
        </w:rPr>
        <w:t xml:space="preserve">. North </w:t>
      </w:r>
      <w:proofErr w:type="spellStart"/>
      <w:r w:rsidRPr="00267345">
        <w:rPr>
          <w:sz w:val="22"/>
          <w:szCs w:val="22"/>
        </w:rPr>
        <w:t>Holland</w:t>
      </w:r>
      <w:proofErr w:type="spellEnd"/>
      <w:r w:rsidRPr="00267345">
        <w:rPr>
          <w:sz w:val="22"/>
          <w:szCs w:val="22"/>
        </w:rPr>
        <w:t xml:space="preserve">, </w:t>
      </w:r>
      <w:proofErr w:type="spellStart"/>
      <w:r w:rsidRPr="00267345">
        <w:rPr>
          <w:sz w:val="22"/>
          <w:szCs w:val="22"/>
        </w:rPr>
        <w:t>Amsterdam</w:t>
      </w:r>
      <w:proofErr w:type="spellEnd"/>
      <w:r w:rsidRPr="00267345">
        <w:rPr>
          <w:sz w:val="22"/>
          <w:szCs w:val="22"/>
        </w:rPr>
        <w:t xml:space="preserve">, </w:t>
      </w:r>
      <w:proofErr w:type="spellStart"/>
      <w:r w:rsidRPr="00267345">
        <w:rPr>
          <w:sz w:val="22"/>
          <w:szCs w:val="22"/>
        </w:rPr>
        <w:t>pp</w:t>
      </w:r>
      <w:proofErr w:type="spellEnd"/>
      <w:r w:rsidRPr="00267345">
        <w:rPr>
          <w:sz w:val="22"/>
          <w:szCs w:val="22"/>
        </w:rPr>
        <w:t>. 80-121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267345">
        <w:rPr>
          <w:rStyle w:val="Strong"/>
          <w:sz w:val="22"/>
          <w:szCs w:val="22"/>
          <w:u w:val="single"/>
        </w:rPr>
        <w:t>Уебсайт</w:t>
      </w:r>
      <w:r w:rsidRPr="00267345">
        <w:rPr>
          <w:sz w:val="22"/>
          <w:szCs w:val="22"/>
        </w:rPr>
        <w:t xml:space="preserve">: </w:t>
      </w:r>
    </w:p>
    <w:p w:rsidR="00CC6802" w:rsidRPr="00267345" w:rsidRDefault="00CC6802" w:rsidP="00CC6802">
      <w:pPr>
        <w:pStyle w:val="NormalWeb"/>
        <w:spacing w:before="0" w:beforeAutospacing="0" w:after="0" w:afterAutospacing="0"/>
        <w:ind w:firstLine="284"/>
        <w:jc w:val="both"/>
        <w:rPr>
          <w:sz w:val="22"/>
          <w:szCs w:val="22"/>
        </w:rPr>
      </w:pPr>
      <w:proofErr w:type="spellStart"/>
      <w:r w:rsidRPr="00267345">
        <w:rPr>
          <w:sz w:val="22"/>
          <w:szCs w:val="22"/>
        </w:rPr>
        <w:t>Evanston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Public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Library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Board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of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Trustees</w:t>
      </w:r>
      <w:proofErr w:type="spellEnd"/>
      <w:r w:rsidRPr="00267345">
        <w:rPr>
          <w:sz w:val="22"/>
          <w:szCs w:val="22"/>
        </w:rPr>
        <w:t xml:space="preserve">. </w:t>
      </w:r>
      <w:proofErr w:type="spellStart"/>
      <w:r w:rsidRPr="00267345">
        <w:rPr>
          <w:sz w:val="22"/>
          <w:szCs w:val="22"/>
        </w:rPr>
        <w:t>Evanston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Public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Library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strategic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plan</w:t>
      </w:r>
      <w:proofErr w:type="spellEnd"/>
      <w:r w:rsidRPr="00267345">
        <w:rPr>
          <w:sz w:val="22"/>
          <w:szCs w:val="22"/>
        </w:rPr>
        <w:t xml:space="preserve">, 2000–2010: A </w:t>
      </w:r>
      <w:proofErr w:type="spellStart"/>
      <w:r w:rsidRPr="00267345">
        <w:rPr>
          <w:sz w:val="22"/>
          <w:szCs w:val="22"/>
        </w:rPr>
        <w:t>decade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of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outreach</w:t>
      </w:r>
      <w:proofErr w:type="spellEnd"/>
      <w:r w:rsidRPr="00267345">
        <w:rPr>
          <w:sz w:val="22"/>
          <w:szCs w:val="22"/>
        </w:rPr>
        <w:t xml:space="preserve">. </w:t>
      </w:r>
      <w:proofErr w:type="spellStart"/>
      <w:r w:rsidRPr="00267345">
        <w:rPr>
          <w:sz w:val="22"/>
          <w:szCs w:val="22"/>
        </w:rPr>
        <w:t>Evanston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Public</w:t>
      </w:r>
      <w:proofErr w:type="spellEnd"/>
      <w:r w:rsidRPr="00267345">
        <w:rPr>
          <w:sz w:val="22"/>
          <w:szCs w:val="22"/>
        </w:rPr>
        <w:t xml:space="preserve"> </w:t>
      </w:r>
      <w:proofErr w:type="spellStart"/>
      <w:r w:rsidRPr="00267345">
        <w:rPr>
          <w:sz w:val="22"/>
          <w:szCs w:val="22"/>
        </w:rPr>
        <w:t>Library</w:t>
      </w:r>
      <w:proofErr w:type="spellEnd"/>
      <w:r w:rsidRPr="00267345">
        <w:rPr>
          <w:sz w:val="22"/>
          <w:szCs w:val="22"/>
        </w:rPr>
        <w:t>. http://www.epl.org/library/strategic-plan-00.html.</w:t>
      </w:r>
    </w:p>
    <w:p w:rsidR="003B6FD9" w:rsidRPr="00267345" w:rsidRDefault="003B6FD9" w:rsidP="003B6FD9">
      <w:pPr>
        <w:ind w:firstLine="284"/>
        <w:jc w:val="both"/>
        <w:rPr>
          <w:sz w:val="22"/>
          <w:szCs w:val="22"/>
          <w:lang w:val="bg-BG"/>
        </w:rPr>
      </w:pPr>
    </w:p>
    <w:p w:rsidR="003B6FD9" w:rsidRPr="003B6FD9" w:rsidRDefault="003B6FD9" w:rsidP="003B6FD9">
      <w:pPr>
        <w:jc w:val="both"/>
        <w:rPr>
          <w:sz w:val="22"/>
          <w:szCs w:val="22"/>
          <w:lang w:val="bg-BG"/>
        </w:rPr>
      </w:pPr>
    </w:p>
    <w:p w:rsidR="004E1CB2" w:rsidRPr="00865D1B" w:rsidRDefault="004E1CB2" w:rsidP="00865D1B">
      <w:pPr>
        <w:numPr>
          <w:ilvl w:val="0"/>
          <w:numId w:val="2"/>
        </w:numPr>
        <w:tabs>
          <w:tab w:val="clear" w:pos="1080"/>
          <w:tab w:val="left" w:pos="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След интервал от два реда се изписват пълните имена на авторите, титлите им, институцията, която представляват, електронна поща на английски език.</w:t>
      </w:r>
    </w:p>
    <w:p w:rsidR="00246170" w:rsidRPr="00246170" w:rsidRDefault="00246170" w:rsidP="00246170">
      <w:pPr>
        <w:jc w:val="both"/>
        <w:rPr>
          <w:sz w:val="22"/>
          <w:szCs w:val="22"/>
          <w:lang w:val="bg-BG"/>
        </w:rPr>
      </w:pPr>
    </w:p>
    <w:p w:rsidR="0000204C" w:rsidRDefault="0000204C" w:rsidP="0000204C">
      <w:pPr>
        <w:ind w:firstLine="567"/>
        <w:jc w:val="both"/>
        <w:rPr>
          <w:sz w:val="22"/>
          <w:lang w:val="bg-BG"/>
        </w:rPr>
        <w:sectPr w:rsidR="0000204C" w:rsidSect="00566C21">
          <w:type w:val="continuous"/>
          <w:pgSz w:w="11907" w:h="16840" w:code="9"/>
          <w:pgMar w:top="1134" w:right="1134" w:bottom="1701" w:left="1701" w:header="708" w:footer="708" w:gutter="0"/>
          <w:cols w:num="2" w:space="340"/>
        </w:sectPr>
      </w:pPr>
    </w:p>
    <w:p w:rsidR="0000204C" w:rsidRPr="00F257EC" w:rsidRDefault="0000204C" w:rsidP="0000204C">
      <w:pPr>
        <w:ind w:firstLine="567"/>
        <w:jc w:val="center"/>
        <w:rPr>
          <w:b/>
          <w:sz w:val="22"/>
          <w:szCs w:val="28"/>
          <w:lang w:val="bg-BG"/>
        </w:rPr>
      </w:pPr>
    </w:p>
    <w:p w:rsidR="0000204C" w:rsidRPr="0000204C" w:rsidRDefault="0000204C" w:rsidP="00562D82">
      <w:pPr>
        <w:ind w:left="1620"/>
        <w:jc w:val="both"/>
        <w:rPr>
          <w:sz w:val="22"/>
          <w:szCs w:val="28"/>
          <w:lang w:val="bg-BG"/>
        </w:rPr>
      </w:pPr>
      <w:r w:rsidRPr="00142CA0">
        <w:rPr>
          <w:b/>
          <w:sz w:val="22"/>
          <w:szCs w:val="28"/>
          <w:lang w:val="bg-BG"/>
        </w:rPr>
        <w:t>Таблица</w:t>
      </w:r>
      <w:r w:rsidR="004519F1">
        <w:rPr>
          <w:b/>
          <w:sz w:val="22"/>
          <w:szCs w:val="28"/>
          <w:lang w:val="bg-BG"/>
        </w:rPr>
        <w:t xml:space="preserve"> </w:t>
      </w:r>
      <w:r w:rsidRPr="00142CA0">
        <w:rPr>
          <w:b/>
          <w:sz w:val="22"/>
          <w:szCs w:val="28"/>
          <w:lang w:val="bg-BG"/>
        </w:rPr>
        <w:t>1</w:t>
      </w:r>
      <w:r>
        <w:rPr>
          <w:sz w:val="22"/>
          <w:szCs w:val="28"/>
          <w:lang w:val="bg-BG"/>
        </w:rPr>
        <w:t>.</w:t>
      </w:r>
      <w:r w:rsidRPr="00142CA0">
        <w:rPr>
          <w:sz w:val="22"/>
          <w:szCs w:val="28"/>
          <w:lang w:val="bg-BG"/>
        </w:rPr>
        <w:t xml:space="preserve"> </w:t>
      </w:r>
      <w:r w:rsidR="001D563E">
        <w:rPr>
          <w:sz w:val="22"/>
          <w:szCs w:val="28"/>
          <w:lang w:val="bg-BG"/>
        </w:rPr>
        <w:t>Отстъпи за формати на листа</w:t>
      </w:r>
    </w:p>
    <w:p w:rsidR="0000204C" w:rsidRPr="0000204C" w:rsidRDefault="0000204C" w:rsidP="0000204C">
      <w:pPr>
        <w:jc w:val="both"/>
        <w:rPr>
          <w:sz w:val="22"/>
          <w:szCs w:val="28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2340"/>
        <w:gridCol w:w="2978"/>
      </w:tblGrid>
      <w:tr w:rsidR="00463D0C">
        <w:trPr>
          <w:jc w:val="center"/>
        </w:trPr>
        <w:tc>
          <w:tcPr>
            <w:tcW w:w="416" w:type="dxa"/>
          </w:tcPr>
          <w:p w:rsidR="00463D0C" w:rsidRDefault="00463D0C" w:rsidP="00566C21">
            <w:pPr>
              <w:jc w:val="center"/>
              <w:rPr>
                <w:lang w:val="bg-BG"/>
              </w:rPr>
            </w:pPr>
          </w:p>
        </w:tc>
        <w:tc>
          <w:tcPr>
            <w:tcW w:w="2340" w:type="dxa"/>
          </w:tcPr>
          <w:p w:rsidR="00463D0C" w:rsidRDefault="00463D0C" w:rsidP="00566C21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……………..</w:t>
            </w:r>
          </w:p>
        </w:tc>
        <w:tc>
          <w:tcPr>
            <w:tcW w:w="2978" w:type="dxa"/>
          </w:tcPr>
          <w:p w:rsidR="00463D0C" w:rsidRPr="00463D0C" w:rsidRDefault="00463D0C" w:rsidP="00463D0C">
            <w:pPr>
              <w:jc w:val="center"/>
              <w:rPr>
                <w:i/>
                <w:iCs/>
                <w:lang w:val="bg-BG"/>
              </w:rPr>
            </w:pPr>
            <w:r>
              <w:rPr>
                <w:i/>
                <w:iCs/>
                <w:lang w:val="bg-BG"/>
              </w:rPr>
              <w:t>…………………..</w:t>
            </w:r>
          </w:p>
        </w:tc>
      </w:tr>
      <w:tr w:rsidR="00463D0C">
        <w:trPr>
          <w:jc w:val="center"/>
        </w:trPr>
        <w:tc>
          <w:tcPr>
            <w:tcW w:w="416" w:type="dxa"/>
          </w:tcPr>
          <w:p w:rsidR="00463D0C" w:rsidRDefault="00463D0C" w:rsidP="00562D82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40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 w:rsidRPr="00562D82">
              <w:t>Paper size</w:t>
            </w:r>
          </w:p>
        </w:tc>
        <w:tc>
          <w:tcPr>
            <w:tcW w:w="2978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 w:rsidRPr="00562D82">
              <w:t>A4</w:t>
            </w:r>
          </w:p>
        </w:tc>
      </w:tr>
      <w:tr w:rsidR="00463D0C">
        <w:trPr>
          <w:jc w:val="center"/>
        </w:trPr>
        <w:tc>
          <w:tcPr>
            <w:tcW w:w="416" w:type="dxa"/>
          </w:tcPr>
          <w:p w:rsidR="00463D0C" w:rsidRDefault="00463D0C" w:rsidP="00562D82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40" w:type="dxa"/>
          </w:tcPr>
          <w:p w:rsidR="00463D0C" w:rsidRPr="005F5A58" w:rsidRDefault="00463D0C" w:rsidP="00562D82">
            <w:pPr>
              <w:spacing w:before="20"/>
              <w:rPr>
                <w:lang w:val="bg-BG"/>
              </w:rPr>
            </w:pPr>
            <w:r w:rsidRPr="00562D82">
              <w:t>Top margin</w:t>
            </w:r>
          </w:p>
        </w:tc>
        <w:tc>
          <w:tcPr>
            <w:tcW w:w="2978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 w:rsidRPr="005F5A58">
              <w:t>2 cm</w:t>
            </w:r>
          </w:p>
        </w:tc>
      </w:tr>
      <w:tr w:rsidR="00463D0C">
        <w:trPr>
          <w:jc w:val="center"/>
        </w:trPr>
        <w:tc>
          <w:tcPr>
            <w:tcW w:w="416" w:type="dxa"/>
          </w:tcPr>
          <w:p w:rsidR="00463D0C" w:rsidRDefault="00463D0C" w:rsidP="00562D82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40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>
              <w:t>Bottom margin</w:t>
            </w:r>
          </w:p>
        </w:tc>
        <w:tc>
          <w:tcPr>
            <w:tcW w:w="2978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 w:rsidRPr="005F5A58">
              <w:t>3 cm</w:t>
            </w:r>
          </w:p>
        </w:tc>
      </w:tr>
      <w:tr w:rsidR="00463D0C">
        <w:trPr>
          <w:jc w:val="center"/>
        </w:trPr>
        <w:tc>
          <w:tcPr>
            <w:tcW w:w="416" w:type="dxa"/>
          </w:tcPr>
          <w:p w:rsidR="00463D0C" w:rsidRDefault="00463D0C" w:rsidP="00562D82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340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>
              <w:t>Left margin</w:t>
            </w:r>
          </w:p>
        </w:tc>
        <w:tc>
          <w:tcPr>
            <w:tcW w:w="2978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 w:rsidRPr="005F5A58">
              <w:t>3 cm</w:t>
            </w:r>
          </w:p>
        </w:tc>
      </w:tr>
      <w:tr w:rsidR="00463D0C">
        <w:trPr>
          <w:jc w:val="center"/>
        </w:trPr>
        <w:tc>
          <w:tcPr>
            <w:tcW w:w="416" w:type="dxa"/>
          </w:tcPr>
          <w:p w:rsidR="00463D0C" w:rsidRDefault="00463D0C" w:rsidP="00562D82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340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>
              <w:t>Right margin</w:t>
            </w:r>
          </w:p>
        </w:tc>
        <w:tc>
          <w:tcPr>
            <w:tcW w:w="2978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 w:rsidRPr="005F5A58">
              <w:t xml:space="preserve">2 </w:t>
            </w:r>
            <w:r w:rsidR="00C22317" w:rsidRPr="005F5A58">
              <w:t>cm</w:t>
            </w:r>
          </w:p>
        </w:tc>
      </w:tr>
      <w:tr w:rsidR="00463D0C">
        <w:trPr>
          <w:jc w:val="center"/>
        </w:trPr>
        <w:tc>
          <w:tcPr>
            <w:tcW w:w="416" w:type="dxa"/>
          </w:tcPr>
          <w:p w:rsidR="00463D0C" w:rsidRPr="00562D82" w:rsidRDefault="00463D0C" w:rsidP="00562D82">
            <w:pPr>
              <w:rPr>
                <w:szCs w:val="28"/>
                <w:lang w:val="bg-BG"/>
              </w:rPr>
            </w:pPr>
            <w:r>
              <w:rPr>
                <w:szCs w:val="28"/>
                <w:lang w:val="bg-BG"/>
              </w:rPr>
              <w:t>6</w:t>
            </w:r>
          </w:p>
        </w:tc>
        <w:tc>
          <w:tcPr>
            <w:tcW w:w="2340" w:type="dxa"/>
          </w:tcPr>
          <w:p w:rsidR="00463D0C" w:rsidRPr="00562D82" w:rsidRDefault="00463D0C" w:rsidP="00562D82">
            <w:pPr>
              <w:spacing w:before="20"/>
              <w:rPr>
                <w:lang w:val="bg-BG"/>
              </w:rPr>
            </w:pPr>
            <w:r>
              <w:t>Column Spacing</w:t>
            </w:r>
          </w:p>
        </w:tc>
        <w:tc>
          <w:tcPr>
            <w:tcW w:w="2978" w:type="dxa"/>
          </w:tcPr>
          <w:p w:rsidR="00463D0C" w:rsidRPr="00EF3589" w:rsidRDefault="00463D0C" w:rsidP="00562D82">
            <w:pPr>
              <w:spacing w:before="20"/>
              <w:rPr>
                <w:lang w:val="bg-BG"/>
              </w:rPr>
            </w:pPr>
            <w:r>
              <w:rPr>
                <w:lang w:val="bg-BG"/>
              </w:rPr>
              <w:t>0,6</w:t>
            </w:r>
            <w:r w:rsidRPr="00562D82">
              <w:t xml:space="preserve"> </w:t>
            </w:r>
            <w:r w:rsidRPr="005F5A58">
              <w:t>cm</w:t>
            </w:r>
            <w:r w:rsidRPr="00562D82">
              <w:t xml:space="preserve"> </w:t>
            </w:r>
          </w:p>
        </w:tc>
      </w:tr>
    </w:tbl>
    <w:p w:rsidR="0000204C" w:rsidRDefault="0000204C" w:rsidP="0000204C">
      <w:pPr>
        <w:ind w:firstLine="567"/>
        <w:jc w:val="both"/>
        <w:rPr>
          <w:sz w:val="22"/>
        </w:rPr>
      </w:pPr>
    </w:p>
    <w:p w:rsidR="0000204C" w:rsidRDefault="0000204C" w:rsidP="0000204C">
      <w:pPr>
        <w:ind w:firstLine="567"/>
        <w:jc w:val="both"/>
        <w:rPr>
          <w:sz w:val="22"/>
        </w:rPr>
        <w:sectPr w:rsidR="0000204C" w:rsidSect="00566C21">
          <w:type w:val="continuous"/>
          <w:pgSz w:w="11907" w:h="16840" w:code="9"/>
          <w:pgMar w:top="1134" w:right="1134" w:bottom="1701" w:left="1701" w:header="708" w:footer="708" w:gutter="0"/>
          <w:cols w:space="340"/>
        </w:sectPr>
      </w:pPr>
    </w:p>
    <w:p w:rsidR="00865D1B" w:rsidRPr="00A404F0" w:rsidRDefault="0000204C" w:rsidP="00865D1B">
      <w:pPr>
        <w:tabs>
          <w:tab w:val="left" w:pos="0"/>
        </w:tabs>
        <w:ind w:firstLine="284"/>
        <w:jc w:val="both"/>
        <w:rPr>
          <w:sz w:val="22"/>
          <w:szCs w:val="22"/>
          <w:lang w:val="bg-BG"/>
        </w:rPr>
      </w:pPr>
      <w:r w:rsidRPr="00A404F0">
        <w:rPr>
          <w:sz w:val="22"/>
          <w:szCs w:val="22"/>
          <w:lang w:val="ru-RU"/>
        </w:rPr>
        <w:t xml:space="preserve"> </w:t>
      </w:r>
      <w:r w:rsidR="00865D1B" w:rsidRPr="00A404F0">
        <w:rPr>
          <w:sz w:val="22"/>
          <w:szCs w:val="22"/>
          <w:lang w:val="bg-BG"/>
        </w:rPr>
        <w:sym w:font="Wingdings" w:char="F0D8"/>
      </w:r>
      <w:r w:rsidR="00865D1B" w:rsidRPr="00A404F0">
        <w:rPr>
          <w:sz w:val="22"/>
          <w:szCs w:val="22"/>
          <w:lang w:val="bg-BG"/>
        </w:rPr>
        <w:t xml:space="preserve"> Образец на доклада можете да изтег</w:t>
      </w:r>
      <w:r w:rsidR="00B71FD0">
        <w:rPr>
          <w:sz w:val="22"/>
          <w:szCs w:val="22"/>
          <w:lang w:val="bg-BG"/>
        </w:rPr>
        <w:softHyphen/>
      </w:r>
      <w:r w:rsidR="00865D1B" w:rsidRPr="00A404F0">
        <w:rPr>
          <w:sz w:val="22"/>
          <w:szCs w:val="22"/>
          <w:lang w:val="bg-BG"/>
        </w:rPr>
        <w:t xml:space="preserve">лите от </w:t>
      </w:r>
    </w:p>
    <w:p w:rsidR="00865D1B" w:rsidRPr="00A639FD" w:rsidRDefault="002E5A13" w:rsidP="00865D1B">
      <w:pPr>
        <w:tabs>
          <w:tab w:val="left" w:pos="0"/>
        </w:tabs>
        <w:ind w:firstLine="567"/>
        <w:jc w:val="both"/>
        <w:rPr>
          <w:b/>
          <w:sz w:val="22"/>
          <w:szCs w:val="22"/>
          <w:lang w:val="ru-RU"/>
        </w:rPr>
      </w:pPr>
      <w:hyperlink r:id="rId14" w:history="1">
        <w:r w:rsidR="00865D1B" w:rsidRPr="002F5724">
          <w:rPr>
            <w:rStyle w:val="Hyperlink"/>
            <w:b/>
            <w:sz w:val="22"/>
            <w:szCs w:val="22"/>
            <w:lang w:val="bg-BG"/>
          </w:rPr>
          <w:t>http://</w:t>
        </w:r>
        <w:r w:rsidR="00687815" w:rsidRPr="002F5724">
          <w:rPr>
            <w:rStyle w:val="Hyperlink"/>
            <w:b/>
            <w:sz w:val="22"/>
            <w:szCs w:val="22"/>
            <w:lang w:val="bg-BG"/>
          </w:rPr>
          <w:t>conference-burgas.com</w:t>
        </w:r>
      </w:hyperlink>
    </w:p>
    <w:p w:rsidR="00865D1B" w:rsidRPr="00A404F0" w:rsidRDefault="00865D1B" w:rsidP="00865D1B">
      <w:pPr>
        <w:tabs>
          <w:tab w:val="left" w:pos="0"/>
        </w:tabs>
        <w:ind w:firstLine="284"/>
        <w:jc w:val="both"/>
        <w:rPr>
          <w:sz w:val="22"/>
          <w:szCs w:val="22"/>
          <w:lang w:val="bg-BG"/>
        </w:rPr>
      </w:pPr>
    </w:p>
    <w:p w:rsidR="00865D1B" w:rsidRPr="00865D1B" w:rsidRDefault="00865D1B" w:rsidP="00865D1B">
      <w:pPr>
        <w:tabs>
          <w:tab w:val="left" w:pos="0"/>
        </w:tabs>
        <w:ind w:firstLine="284"/>
        <w:jc w:val="both"/>
        <w:rPr>
          <w:b/>
          <w:sz w:val="22"/>
          <w:szCs w:val="22"/>
          <w:lang w:val="bg-BG"/>
        </w:rPr>
      </w:pPr>
      <w:r w:rsidRPr="00A404F0">
        <w:rPr>
          <w:sz w:val="22"/>
          <w:szCs w:val="22"/>
          <w:lang w:val="bg-BG"/>
        </w:rPr>
        <w:sym w:font="Wingdings" w:char="F0D8"/>
      </w:r>
      <w:r w:rsidRPr="00A404F0">
        <w:rPr>
          <w:sz w:val="22"/>
          <w:szCs w:val="22"/>
          <w:lang w:val="bg-BG"/>
        </w:rPr>
        <w:t xml:space="preserve"> Доклади, които не отговарят на посоче</w:t>
      </w:r>
      <w:r w:rsidR="00B71FD0">
        <w:rPr>
          <w:sz w:val="22"/>
          <w:szCs w:val="22"/>
          <w:lang w:val="bg-BG"/>
        </w:rPr>
        <w:softHyphen/>
      </w:r>
      <w:r w:rsidRPr="00A404F0">
        <w:rPr>
          <w:sz w:val="22"/>
          <w:szCs w:val="22"/>
          <w:lang w:val="bg-BG"/>
        </w:rPr>
        <w:t>ните изисквания, няма да бъдат публикувани. Платени такси не се връщат.</w:t>
      </w:r>
      <w:r w:rsidRPr="00865D1B">
        <w:rPr>
          <w:b/>
          <w:sz w:val="22"/>
          <w:szCs w:val="22"/>
          <w:lang w:val="bg-BG"/>
        </w:rPr>
        <w:t xml:space="preserve"> </w:t>
      </w:r>
    </w:p>
    <w:p w:rsidR="00865D1B" w:rsidRPr="00865D1B" w:rsidRDefault="00865D1B" w:rsidP="00865D1B">
      <w:pPr>
        <w:tabs>
          <w:tab w:val="left" w:pos="0"/>
        </w:tabs>
        <w:jc w:val="both"/>
        <w:rPr>
          <w:sz w:val="22"/>
          <w:szCs w:val="22"/>
          <w:lang w:val="bg-BG"/>
        </w:rPr>
      </w:pPr>
    </w:p>
    <w:p w:rsidR="00865D1B" w:rsidRPr="00736317" w:rsidRDefault="00865D1B" w:rsidP="00865D1B">
      <w:pPr>
        <w:jc w:val="both"/>
        <w:rPr>
          <w:sz w:val="22"/>
          <w:szCs w:val="22"/>
          <w:lang w:val="bg-BG"/>
        </w:rPr>
      </w:pPr>
      <w:r w:rsidRPr="00736317">
        <w:rPr>
          <w:sz w:val="22"/>
          <w:szCs w:val="22"/>
          <w:lang w:val="bg-BG"/>
        </w:rPr>
        <w:t>3. Изисквания при представяне на докладите</w:t>
      </w:r>
    </w:p>
    <w:p w:rsidR="00865D1B" w:rsidRPr="00D73D34" w:rsidRDefault="00865D1B" w:rsidP="00865D1B">
      <w:pPr>
        <w:jc w:val="both"/>
        <w:rPr>
          <w:sz w:val="22"/>
          <w:szCs w:val="22"/>
          <w:lang w:val="ru-RU"/>
        </w:rPr>
      </w:pPr>
    </w:p>
    <w:p w:rsidR="00865D1B" w:rsidRPr="00865D1B" w:rsidRDefault="00865D1B" w:rsidP="00865D1B">
      <w:pPr>
        <w:numPr>
          <w:ilvl w:val="0"/>
          <w:numId w:val="2"/>
        </w:numPr>
        <w:tabs>
          <w:tab w:val="clear" w:pos="1080"/>
          <w:tab w:val="left" w:pos="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Условия за представяне на доклада:</w:t>
      </w:r>
    </w:p>
    <w:p w:rsidR="00865D1B" w:rsidRPr="00865D1B" w:rsidRDefault="00865D1B" w:rsidP="00865D1B">
      <w:pPr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1. Представяне на доклада до 10 минути</w:t>
      </w:r>
    </w:p>
    <w:p w:rsidR="00865D1B" w:rsidRPr="00865D1B" w:rsidRDefault="00865D1B" w:rsidP="00865D1B">
      <w:pPr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2. Дискусия по доклада – 5 минути</w:t>
      </w:r>
    </w:p>
    <w:p w:rsidR="00865D1B" w:rsidRPr="00865D1B" w:rsidRDefault="00865D1B" w:rsidP="00865D1B">
      <w:pPr>
        <w:jc w:val="both"/>
        <w:rPr>
          <w:sz w:val="22"/>
          <w:szCs w:val="22"/>
          <w:lang w:val="ru-RU"/>
        </w:rPr>
      </w:pPr>
    </w:p>
    <w:p w:rsidR="00865D1B" w:rsidRPr="00865D1B" w:rsidRDefault="00865D1B" w:rsidP="00865D1B">
      <w:pPr>
        <w:numPr>
          <w:ilvl w:val="0"/>
          <w:numId w:val="2"/>
        </w:numPr>
        <w:tabs>
          <w:tab w:val="clear" w:pos="1080"/>
          <w:tab w:val="left" w:pos="0"/>
          <w:tab w:val="num" w:pos="284"/>
        </w:tabs>
        <w:ind w:left="284" w:hanging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Ползване на мултимедиен проектор:</w:t>
      </w:r>
    </w:p>
    <w:p w:rsidR="00865D1B" w:rsidRDefault="00865D1B" w:rsidP="0020320F">
      <w:pPr>
        <w:ind w:firstLine="284"/>
        <w:jc w:val="both"/>
        <w:rPr>
          <w:sz w:val="22"/>
          <w:szCs w:val="22"/>
          <w:lang w:val="bg-BG"/>
        </w:rPr>
      </w:pPr>
      <w:r w:rsidRPr="00865D1B">
        <w:rPr>
          <w:sz w:val="22"/>
          <w:szCs w:val="22"/>
          <w:lang w:val="bg-BG"/>
        </w:rPr>
        <w:t>Материалите, които ще бъдат демонстри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>рани с мултимедиен проектор, трябва да бъ</w:t>
      </w:r>
      <w:r w:rsidR="00B71FD0">
        <w:rPr>
          <w:sz w:val="22"/>
          <w:szCs w:val="22"/>
          <w:lang w:val="bg-BG"/>
        </w:rPr>
        <w:softHyphen/>
      </w:r>
      <w:r w:rsidRPr="00865D1B">
        <w:rPr>
          <w:sz w:val="22"/>
          <w:szCs w:val="22"/>
          <w:lang w:val="bg-BG"/>
        </w:rPr>
        <w:t xml:space="preserve">дат изготвени в </w:t>
      </w:r>
      <w:r w:rsidRPr="00865D1B">
        <w:rPr>
          <w:sz w:val="22"/>
          <w:szCs w:val="22"/>
        </w:rPr>
        <w:t>Microsoft</w:t>
      </w:r>
      <w:r w:rsidRPr="00865D1B">
        <w:rPr>
          <w:sz w:val="22"/>
          <w:szCs w:val="22"/>
          <w:lang w:val="ru-RU"/>
        </w:rPr>
        <w:t xml:space="preserve"> </w:t>
      </w:r>
      <w:r w:rsidRPr="00865D1B">
        <w:rPr>
          <w:sz w:val="22"/>
          <w:szCs w:val="22"/>
        </w:rPr>
        <w:t>Power</w:t>
      </w:r>
      <w:r w:rsidRPr="00865D1B">
        <w:rPr>
          <w:sz w:val="22"/>
          <w:szCs w:val="22"/>
          <w:lang w:val="ru-RU"/>
        </w:rPr>
        <w:t xml:space="preserve"> </w:t>
      </w:r>
      <w:r w:rsidRPr="00865D1B">
        <w:rPr>
          <w:sz w:val="22"/>
          <w:szCs w:val="22"/>
        </w:rPr>
        <w:t>Point</w:t>
      </w:r>
      <w:r w:rsidRPr="00865D1B">
        <w:rPr>
          <w:sz w:val="22"/>
          <w:szCs w:val="22"/>
          <w:lang w:val="bg-BG"/>
        </w:rPr>
        <w:t xml:space="preserve"> формат и записани на </w:t>
      </w:r>
      <w:proofErr w:type="spellStart"/>
      <w:r w:rsidR="00220754">
        <w:rPr>
          <w:sz w:val="22"/>
          <w:szCs w:val="22"/>
          <w:lang w:val="bg-BG"/>
        </w:rPr>
        <w:t>флашпамет</w:t>
      </w:r>
      <w:proofErr w:type="spellEnd"/>
      <w:r w:rsidRPr="00865D1B">
        <w:rPr>
          <w:sz w:val="22"/>
          <w:szCs w:val="22"/>
          <w:lang w:val="bg-BG"/>
        </w:rPr>
        <w:t xml:space="preserve">. </w:t>
      </w:r>
    </w:p>
    <w:p w:rsidR="001A1255" w:rsidRPr="00246170" w:rsidRDefault="001A1255" w:rsidP="001A1255">
      <w:pPr>
        <w:jc w:val="both"/>
        <w:rPr>
          <w:sz w:val="22"/>
          <w:szCs w:val="22"/>
          <w:lang w:val="bg-BG"/>
        </w:rPr>
      </w:pPr>
    </w:p>
    <w:p w:rsidR="001A1255" w:rsidRDefault="001A1255" w:rsidP="001A1255">
      <w:pPr>
        <w:ind w:firstLine="567"/>
        <w:jc w:val="both"/>
        <w:rPr>
          <w:sz w:val="22"/>
          <w:lang w:val="bg-BG"/>
        </w:rPr>
        <w:sectPr w:rsidR="001A1255" w:rsidSect="00566C21">
          <w:type w:val="continuous"/>
          <w:pgSz w:w="11907" w:h="16840" w:code="9"/>
          <w:pgMar w:top="1134" w:right="1134" w:bottom="1701" w:left="1701" w:header="708" w:footer="708" w:gutter="0"/>
          <w:cols w:num="2" w:space="340"/>
        </w:sectPr>
      </w:pPr>
    </w:p>
    <w:p w:rsidR="003971CC" w:rsidRDefault="003971CC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F41E52" w:rsidP="001A1255">
      <w:pPr>
        <w:ind w:firstLine="567"/>
        <w:jc w:val="center"/>
        <w:rPr>
          <w:b/>
          <w:sz w:val="22"/>
          <w:szCs w:val="28"/>
          <w:lang w:val="bg-BG"/>
        </w:rPr>
      </w:pPr>
      <w:r>
        <w:rPr>
          <w:noProof/>
          <w:sz w:val="22"/>
          <w:lang w:val="bg-BG" w:eastAsia="bg-BG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339956</wp:posOffset>
                </wp:positionH>
                <wp:positionV relativeFrom="paragraph">
                  <wp:posOffset>66964</wp:posOffset>
                </wp:positionV>
                <wp:extent cx="5143500" cy="2286000"/>
                <wp:effectExtent l="0" t="0" r="19050" b="0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0" cy="2286000"/>
                          <a:chOff x="1372" y="1552"/>
                          <a:chExt cx="8865" cy="4035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3037"/>
                            <a:ext cx="2745" cy="25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417" y="1597"/>
                            <a:ext cx="2745" cy="3810"/>
                            <a:chOff x="1417" y="1597"/>
                            <a:chExt cx="2745" cy="3810"/>
                          </a:xfrm>
                        </wpg:grpSpPr>
                        <wps:wsp>
                          <wps:cNvPr id="4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7" y="1597"/>
                              <a:ext cx="2523" cy="1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0508D" w:rsidRPr="000F2310" w:rsidRDefault="0080508D" w:rsidP="00331BEE">
                                <w:pPr>
                                  <w:jc w:val="center"/>
                                  <w:rPr>
                                    <w:b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  <w:lang w:val="ru-RU"/>
                                  </w:rPr>
                                  <w:t>Автоматизирана система за управление на предприятието (</w:t>
                                </w:r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</w:rPr>
                                  <w:t>ERP</w:t>
                                </w:r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  <w:lang w:val="ru-RU"/>
                                  </w:rPr>
                                  <w:t>/</w:t>
                                </w:r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</w:rPr>
                                  <w:t>MRP</w:t>
                                </w:r>
                                <w:r w:rsidRPr="00331BEE">
                                  <w:rPr>
                                    <w:b/>
                                    <w:sz w:val="22"/>
                                    <w:szCs w:val="22"/>
                                    <w:lang w:val="ru-RU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17" y="2857"/>
                              <a:ext cx="2745" cy="255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297" y="1552"/>
                            <a:ext cx="5940" cy="378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0508D" w:rsidRDefault="0080508D" w:rsidP="00331BEE">
                              <w:pPr>
                                <w:jc w:val="center"/>
                              </w:pPr>
                            </w:p>
                            <w:p w:rsidR="0080508D" w:rsidRPr="00331BEE" w:rsidRDefault="0080508D" w:rsidP="00331BEE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bg-BG"/>
                                </w:rPr>
                              </w:pPr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  <w:lang w:val="bg-BG"/>
                                </w:rPr>
                                <w:t xml:space="preserve">Система за подпомагане на решенията </w:t>
                              </w:r>
                            </w:p>
                            <w:p w:rsidR="0080508D" w:rsidRPr="00331BEE" w:rsidRDefault="0080508D" w:rsidP="00331BEE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bg-BG"/>
                                </w:rPr>
                              </w:pPr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  <w:lang w:val="bg-BG"/>
                                </w:rPr>
                                <w:t>в снабдителската логистика</w:t>
                              </w:r>
                            </w:p>
                            <w:p w:rsidR="0080508D" w:rsidRPr="00A639FD" w:rsidRDefault="0080508D" w:rsidP="00331BEE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7" name="Group 9"/>
                        <wpg:cNvGrpSpPr>
                          <a:grpSpLocks/>
                        </wpg:cNvGrpSpPr>
                        <wpg:grpSpPr bwMode="auto">
                          <a:xfrm>
                            <a:off x="4477" y="3037"/>
                            <a:ext cx="1980" cy="2085"/>
                            <a:chOff x="4837" y="9382"/>
                            <a:chExt cx="2340" cy="2085"/>
                          </a:xfrm>
                        </wpg:grpSpPr>
                        <wps:wsp>
                          <wps:cNvPr id="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837" y="10552"/>
                              <a:ext cx="2340" cy="855"/>
                            </a:xfrm>
                            <a:prstGeom prst="flowChartMagneticDisk">
                              <a:avLst/>
                            </a:prstGeom>
                            <a:solidFill>
                              <a:srgbClr val="FFFFFF"/>
                            </a:solidFill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4837" y="9967"/>
                              <a:ext cx="2340" cy="855"/>
                            </a:xfrm>
                            <a:prstGeom prst="flowChartMagneticDisk">
                              <a:avLst/>
                            </a:prstGeom>
                            <a:solidFill>
                              <a:srgbClr val="FFFFFF"/>
                            </a:solidFill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4837" y="9382"/>
                              <a:ext cx="2340" cy="855"/>
                            </a:xfrm>
                            <a:prstGeom prst="flowChartMagneticDisk">
                              <a:avLst/>
                            </a:prstGeom>
                            <a:solidFill>
                              <a:srgbClr val="FFFFFF"/>
                            </a:solidFill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87" y="9772"/>
                              <a:ext cx="144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0508D" w:rsidRPr="00331BEE" w:rsidRDefault="0080508D" w:rsidP="00331BEE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331BEE">
                                  <w:rPr>
                                    <w:b/>
                                  </w:rPr>
                                  <w:t>База данни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" name="WordArt 14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4946" y="10123"/>
                              <a:ext cx="1980" cy="677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F41E52" w:rsidRPr="003971CC" w:rsidRDefault="00F41E52" w:rsidP="00F41E5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3971CC">
                                  <w:rPr>
                                    <w:i/>
                                    <w:iCs/>
                                    <w:color w:val="000000"/>
                                    <w:sz w:val="20"/>
                                    <w:szCs w:val="2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Фирмени данни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CanDown">
                              <a:avLst>
                                <a:gd name="adj" fmla="val 18116"/>
                              </a:avLst>
                            </a:prstTxWarp>
                            <a:spAutoFit/>
                          </wps:bodyPr>
                        </wps:wsp>
                        <wps:wsp>
                          <wps:cNvPr id="13" name="WordArt 15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5032" y="10790"/>
                              <a:ext cx="1980" cy="677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F41E52" w:rsidRPr="003971CC" w:rsidRDefault="00F41E52" w:rsidP="00F41E52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3971CC">
                                  <w:rPr>
                                    <w:i/>
                                    <w:iCs/>
                                    <w:color w:val="000000"/>
                                    <w:sz w:val="20"/>
                                    <w:szCs w:val="2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Приложни данни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CanDown">
                              <a:avLst>
                                <a:gd name="adj" fmla="val 8472"/>
                              </a:avLst>
                            </a:prstTxWarp>
                            <a:spAutoFit/>
                          </wps:bodyPr>
                        </wps:wsp>
                      </wpg:grp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372" y="1552"/>
                            <a:ext cx="2700" cy="378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817" y="2857"/>
                            <a:ext cx="1980" cy="21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0508D" w:rsidRPr="00331BEE" w:rsidRDefault="0080508D" w:rsidP="00331BEE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</w:rPr>
                                <w:t>Приложен модул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6457" y="3937"/>
                            <a:ext cx="360" cy="360"/>
                          </a:xfrm>
                          <a:prstGeom prst="leftRightArrow">
                            <a:avLst>
                              <a:gd name="adj1" fmla="val 50000"/>
                              <a:gd name="adj2" fmla="val 20000"/>
                            </a:avLst>
                          </a:prstGeom>
                          <a:solidFill>
                            <a:srgbClr val="C0C0C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907" y="3397"/>
                            <a:ext cx="1800" cy="3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0508D" w:rsidRPr="00331BEE" w:rsidRDefault="0080508D" w:rsidP="00331BEE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 w:rsidRPr="00331BEE">
                                <w:rPr>
                                  <w:i/>
                                </w:rPr>
                                <w:t>Въвеждане данни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907" y="4477"/>
                            <a:ext cx="1800" cy="3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0508D" w:rsidRPr="00331BEE" w:rsidRDefault="0080508D" w:rsidP="00331BEE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 w:rsidRPr="00331BEE">
                                <w:rPr>
                                  <w:i/>
                                </w:rPr>
                                <w:t>Оценки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907" y="3937"/>
                            <a:ext cx="1800" cy="3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0508D" w:rsidRPr="00331BEE" w:rsidRDefault="0080508D" w:rsidP="00331BEE">
                              <w:pPr>
                                <w:jc w:val="center"/>
                                <w:rPr>
                                  <w:i/>
                                </w:rPr>
                              </w:pPr>
                              <w:r w:rsidRPr="00331BEE">
                                <w:rPr>
                                  <w:i/>
                                </w:rPr>
                                <w:t>Администриране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9157" y="2857"/>
                            <a:ext cx="900" cy="216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0508D" w:rsidRPr="00331BEE" w:rsidRDefault="0080508D" w:rsidP="00331BEE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31BEE">
                                <w:rPr>
                                  <w:b/>
                                  <w:sz w:val="22"/>
                                  <w:szCs w:val="22"/>
                                </w:rPr>
                                <w:t>Потребителски интерфейс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8797" y="3937"/>
                            <a:ext cx="360" cy="360"/>
                          </a:xfrm>
                          <a:prstGeom prst="leftRightArrow">
                            <a:avLst>
                              <a:gd name="adj1" fmla="val 50000"/>
                              <a:gd name="adj2" fmla="val 20000"/>
                            </a:avLst>
                          </a:prstGeom>
                          <a:solidFill>
                            <a:srgbClr val="C0C0C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3847" y="3247"/>
                            <a:ext cx="540" cy="360"/>
                          </a:xfrm>
                          <a:prstGeom prst="rightArrow">
                            <a:avLst>
                              <a:gd name="adj1" fmla="val 50000"/>
                              <a:gd name="adj2" fmla="val 37500"/>
                            </a:avLst>
                          </a:prstGeom>
                          <a:solidFill>
                            <a:srgbClr val="C0C0C0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26.75pt;margin-top:5.25pt;width:405pt;height:180pt;z-index:251658240" coordorigin="1372,1552" coordsize="8865,4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">
                <v:shape id="Picture 4" o:spid="_x0000_s1027" type="#_x0000_t75" style="position:absolute;left:1417;top:3037;width:2745;height: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">
                  <v:imagedata r:id="rId16" o:title=""/>
                </v:shape>
                <v:group id="Group 5" o:spid="_x0000_s1028" style="position:absolute;left:1417;top:1597;width:2745;height:3810" coordorigin="1417,1597" coordsize="2745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9" type="#_x0000_t202" style="position:absolute;left:1417;top:1597;width:2523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  <v:textbox inset="0,0,0,0">
                      <w:txbxContent>
                        <w:p w:rsidR="0080508D" w:rsidRPr="000F2310" w:rsidRDefault="0080508D" w:rsidP="00331BEE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  <w:lang w:val="ru-RU"/>
                            </w:rPr>
                          </w:pPr>
                          <w:proofErr w:type="spellStart"/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>Автоматиз</w:t>
                          </w:r>
                          <w:bookmarkStart w:id="1" w:name="_GoBack"/>
                          <w:bookmarkEnd w:id="1"/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>ирана</w:t>
                          </w:r>
                          <w:proofErr w:type="spellEnd"/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 xml:space="preserve"> система за управление на </w:t>
                          </w:r>
                          <w:proofErr w:type="spellStart"/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>предприятието</w:t>
                          </w:r>
                          <w:proofErr w:type="spellEnd"/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 xml:space="preserve"> (</w:t>
                          </w:r>
                          <w:r w:rsidRPr="00331BEE">
                            <w:rPr>
                              <w:b/>
                              <w:sz w:val="22"/>
                              <w:szCs w:val="22"/>
                            </w:rPr>
                            <w:t>ERP</w:t>
                          </w:r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>/</w:t>
                          </w:r>
                          <w:r w:rsidRPr="00331BEE">
                            <w:rPr>
                              <w:b/>
                              <w:sz w:val="22"/>
                              <w:szCs w:val="22"/>
                            </w:rPr>
                            <w:t>MRP</w:t>
                          </w:r>
                          <w:r w:rsidRPr="00331BEE">
                            <w:rPr>
                              <w:b/>
                              <w:sz w:val="22"/>
                              <w:szCs w:val="22"/>
                              <w:lang w:val="ru-RU"/>
                            </w:rPr>
                            <w:t>)</w:t>
                          </w:r>
                        </w:p>
                      </w:txbxContent>
                    </v:textbox>
                  </v:shape>
                  <v:shape id="Picture 7" o:spid="_x0000_s1030" type="#_x0000_t75" style="position:absolute;left:1417;top:2857;width:2745;height: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">
                    <v:imagedata r:id="rId16" o:title=""/>
                  </v:shape>
                </v:group>
                <v:shape id="Text Box 8" o:spid="_x0000_s1031" type="#_x0000_t202" style="position:absolute;left:4297;top:1552;width:5940;height:3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" filled="f" strokeweight="1.25pt">
                  <v:textbox inset="0,0,0,0">
                    <w:txbxContent>
                      <w:p w:rsidR="0080508D" w:rsidRDefault="0080508D" w:rsidP="00331BEE">
                        <w:pPr>
                          <w:jc w:val="center"/>
                        </w:pPr>
                      </w:p>
                      <w:p w:rsidR="0080508D" w:rsidRPr="00331BEE" w:rsidRDefault="0080508D" w:rsidP="00331BEE">
                        <w:pPr>
                          <w:jc w:val="center"/>
                          <w:rPr>
                            <w:b/>
                            <w:sz w:val="22"/>
                            <w:szCs w:val="22"/>
                            <w:lang w:val="bg-BG"/>
                          </w:rPr>
                        </w:pPr>
                        <w:r w:rsidRPr="00331BEE">
                          <w:rPr>
                            <w:b/>
                            <w:sz w:val="22"/>
                            <w:szCs w:val="22"/>
                            <w:lang w:val="bg-BG"/>
                          </w:rPr>
                          <w:t xml:space="preserve">Система за подпомагане на решенията </w:t>
                        </w:r>
                      </w:p>
                      <w:p w:rsidR="0080508D" w:rsidRPr="00331BEE" w:rsidRDefault="0080508D" w:rsidP="00331BEE">
                        <w:pPr>
                          <w:jc w:val="center"/>
                          <w:rPr>
                            <w:b/>
                            <w:sz w:val="22"/>
                            <w:szCs w:val="22"/>
                            <w:lang w:val="bg-BG"/>
                          </w:rPr>
                        </w:pPr>
                        <w:r w:rsidRPr="00331BEE">
                          <w:rPr>
                            <w:b/>
                            <w:sz w:val="22"/>
                            <w:szCs w:val="22"/>
                            <w:lang w:val="bg-BG"/>
                          </w:rPr>
                          <w:t>в снабдителската логистика</w:t>
                        </w:r>
                      </w:p>
                      <w:p w:rsidR="0080508D" w:rsidRPr="00A639FD" w:rsidRDefault="0080508D" w:rsidP="00331BEE">
                        <w:pPr>
                          <w:rPr>
                            <w:lang w:val="ru-RU"/>
                          </w:rPr>
                        </w:pPr>
                      </w:p>
                    </w:txbxContent>
                  </v:textbox>
                </v:shape>
                <v:group id="Group 9" o:spid="_x0000_s1032" style="position:absolute;left:4477;top:3037;width:1980;height:2085" coordorigin="4837,9382" coordsize="2340,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132" coordsize="21600,21600" o:spt="132" path="m10800,qx,3391l,18209qy10800,21600,21600,18209l21600,3391qy10800,xem,3391nfqy10800,6782,21600,3391e">
                    <v:path o:extrusionok="f" gradientshapeok="t" o:connecttype="custom" o:connectlocs="10800,6782;10800,0;0,10800;10800,21600;21600,10800" o:connectangles="270,270,180,90,0" textboxrect="0,6782,21600,18209"/>
                  </v:shapetype>
                  <v:shape id="AutoShape 10" o:spid="_x0000_s1033" type="#_x0000_t132" style="position:absolute;left:4837;top:10552;width:2340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" strokeweight="1.25pt"/>
                  <v:shape id="AutoShape 11" o:spid="_x0000_s1034" type="#_x0000_t132" style="position:absolute;left:4837;top:9967;width:2340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" strokeweight="1.25pt"/>
                  <v:shape id="AutoShape 12" o:spid="_x0000_s1035" type="#_x0000_t132" style="position:absolute;left:4837;top:9382;width:2340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" strokeweight="1.25pt"/>
                  <v:shape id="Text Box 13" o:spid="_x0000_s1036" type="#_x0000_t202" style="position:absolute;left:5287;top:9772;width:14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:rsidR="0080508D" w:rsidRPr="00331BEE" w:rsidRDefault="0080508D" w:rsidP="00331BEE">
                          <w:pPr>
                            <w:jc w:val="center"/>
                            <w:rPr>
                              <w:b/>
                            </w:rPr>
                          </w:pPr>
                          <w:proofErr w:type="spellStart"/>
                          <w:r w:rsidRPr="00331BEE">
                            <w:rPr>
                              <w:b/>
                            </w:rPr>
                            <w:t>База</w:t>
                          </w:r>
                          <w:proofErr w:type="spellEnd"/>
                          <w:r w:rsidRPr="00331BEE">
                            <w:rPr>
                              <w:b/>
                            </w:rPr>
                            <w:t xml:space="preserve"> </w:t>
                          </w:r>
                          <w:proofErr w:type="spellStart"/>
                          <w:r w:rsidRPr="00331BEE">
                            <w:rPr>
                              <w:b/>
                            </w:rPr>
                            <w:t>данни</w:t>
                          </w:r>
                          <w:proofErr w:type="spellEnd"/>
                        </w:p>
                      </w:txbxContent>
                    </v:textbox>
                  </v:shape>
                  <v:shape id="WordArt 14" o:spid="_x0000_s1037" type="#_x0000_t202" style="position:absolute;left:4946;top:10123;width:1980;height: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" filled="f" stroked="f">
                    <o:lock v:ext="edit" shapetype="t"/>
                    <v:textbox style="mso-fit-shape-to-text:t">
                      <w:txbxContent>
                        <w:p w:rsidR="00F41E52" w:rsidRPr="003971CC" w:rsidRDefault="00F41E52" w:rsidP="00F41E5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3971CC">
                            <w:rPr>
                              <w:i/>
                              <w:iCs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Фирмени данни</w:t>
                          </w:r>
                        </w:p>
                      </w:txbxContent>
                    </v:textbox>
                  </v:shape>
                  <v:shape id="WordArt 15" o:spid="_x0000_s1038" type="#_x0000_t202" style="position:absolute;left:5032;top:10790;width:1980;height: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lPvwAAANsAAAAPAAAAZHJzL2Rvd25yZXYueG1sRE9La8JA&#10;EL4X/A/LCN7qxkp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A6UflPvwAAANsAAAAPAAAAAAAA&#10;AAAAAAAAAAcCAABkcnMvZG93bnJldi54bWxQSwUGAAAAAAMAAwC3AAAA8wIAAAAA&#10;" filled="f" stroked="f">
                    <o:lock v:ext="edit" shapetype="t"/>
                    <v:textbox style="mso-fit-shape-to-text:t">
                      <w:txbxContent>
                        <w:p w:rsidR="00F41E52" w:rsidRPr="003971CC" w:rsidRDefault="00F41E52" w:rsidP="00F41E52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3971CC">
                            <w:rPr>
                              <w:i/>
                              <w:iCs/>
                              <w:color w:val="000000"/>
                              <w:sz w:val="20"/>
                              <w:szCs w:val="2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Приложни данни</w:t>
                          </w:r>
                        </w:p>
                      </w:txbxContent>
                    </v:textbox>
                  </v:shape>
                </v:group>
                <v:rect id="Rectangle 16" o:spid="_x0000_s1039" style="position:absolute;left:1372;top:1552;width:2700;height:3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" filled="f" strokeweight="1.25pt"/>
                <v:shape id="Text Box 17" o:spid="_x0000_s1040" type="#_x0000_t202" style="position:absolute;left:6817;top:2857;width:198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" filled="f" strokeweight="1.25pt">
                  <v:textbox inset="0,0,0,0">
                    <w:txbxContent>
                      <w:p w:rsidR="0080508D" w:rsidRPr="00331BEE" w:rsidRDefault="0080508D" w:rsidP="00331BEE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proofErr w:type="spellStart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>Приложен</w:t>
                        </w:r>
                        <w:proofErr w:type="spellEnd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>модул</w:t>
                        </w:r>
                        <w:proofErr w:type="spellEnd"/>
                      </w:p>
                    </w:txbxContent>
                  </v:textbox>
                </v:shape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AutoShape 18" o:spid="_x0000_s1041" type="#_x0000_t69" style="position:absolute;left:6457;top:393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" fillcolor="silver" strokeweight="1pt"/>
                <v:shape id="Text Box 19" o:spid="_x0000_s1042" type="#_x0000_t202" style="position:absolute;left:6907;top:3397;width:18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" filled="f" strokeweight="1.25pt">
                  <v:textbox inset="0,0,0,0">
                    <w:txbxContent>
                      <w:p w:rsidR="0080508D" w:rsidRPr="00331BEE" w:rsidRDefault="0080508D" w:rsidP="00331BEE">
                        <w:pPr>
                          <w:jc w:val="center"/>
                          <w:rPr>
                            <w:i/>
                          </w:rPr>
                        </w:pPr>
                        <w:proofErr w:type="spellStart"/>
                        <w:r w:rsidRPr="00331BEE">
                          <w:rPr>
                            <w:i/>
                          </w:rPr>
                          <w:t>Въвеждане</w:t>
                        </w:r>
                        <w:proofErr w:type="spellEnd"/>
                        <w:r w:rsidRPr="00331BEE">
                          <w:rPr>
                            <w:i/>
                          </w:rPr>
                          <w:t xml:space="preserve"> </w:t>
                        </w:r>
                        <w:proofErr w:type="spellStart"/>
                        <w:r w:rsidRPr="00331BEE">
                          <w:rPr>
                            <w:i/>
                          </w:rPr>
                          <w:t>данни</w:t>
                        </w:r>
                        <w:proofErr w:type="spellEnd"/>
                      </w:p>
                    </w:txbxContent>
                  </v:textbox>
                </v:shape>
                <v:shape id="Text Box 20" o:spid="_x0000_s1043" type="#_x0000_t202" style="position:absolute;left:6907;top:4477;width:18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" filled="f" strokeweight="1.25pt">
                  <v:textbox inset="0,0,0,0">
                    <w:txbxContent>
                      <w:p w:rsidR="0080508D" w:rsidRPr="00331BEE" w:rsidRDefault="0080508D" w:rsidP="00331BEE">
                        <w:pPr>
                          <w:jc w:val="center"/>
                          <w:rPr>
                            <w:i/>
                          </w:rPr>
                        </w:pPr>
                        <w:proofErr w:type="spellStart"/>
                        <w:r w:rsidRPr="00331BEE">
                          <w:rPr>
                            <w:i/>
                          </w:rPr>
                          <w:t>Оценки</w:t>
                        </w:r>
                        <w:proofErr w:type="spellEnd"/>
                      </w:p>
                    </w:txbxContent>
                  </v:textbox>
                </v:shape>
                <v:shape id="Text Box 21" o:spid="_x0000_s1044" type="#_x0000_t202" style="position:absolute;left:6907;top:3937;width:18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" filled="f" strokeweight="1.25pt">
                  <v:textbox inset="0,0,0,0">
                    <w:txbxContent>
                      <w:p w:rsidR="0080508D" w:rsidRPr="00331BEE" w:rsidRDefault="0080508D" w:rsidP="00331BEE">
                        <w:pPr>
                          <w:jc w:val="center"/>
                          <w:rPr>
                            <w:i/>
                          </w:rPr>
                        </w:pPr>
                        <w:proofErr w:type="spellStart"/>
                        <w:r w:rsidRPr="00331BEE">
                          <w:rPr>
                            <w:i/>
                          </w:rPr>
                          <w:t>Администриране</w:t>
                        </w:r>
                        <w:proofErr w:type="spellEnd"/>
                      </w:p>
                    </w:txbxContent>
                  </v:textbox>
                </v:shape>
                <v:shape id="Text Box 22" o:spid="_x0000_s1045" type="#_x0000_t202" style="position:absolute;left:9157;top:2857;width:90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" filled="f" strokeweight="1.25pt">
                  <v:textbox style="layout-flow:vertical;mso-layout-flow-alt:bottom-to-top" inset="0,0,0,0">
                    <w:txbxContent>
                      <w:p w:rsidR="0080508D" w:rsidRPr="00331BEE" w:rsidRDefault="0080508D" w:rsidP="00331BEE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proofErr w:type="spellStart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>Потребителски</w:t>
                        </w:r>
                        <w:proofErr w:type="spellEnd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31BEE">
                          <w:rPr>
                            <w:b/>
                            <w:sz w:val="22"/>
                            <w:szCs w:val="22"/>
                          </w:rPr>
                          <w:t>интерфейс</w:t>
                        </w:r>
                        <w:proofErr w:type="spellEnd"/>
                      </w:p>
                    </w:txbxContent>
                  </v:textbox>
                </v:shape>
                <v:shape id="AutoShape 23" o:spid="_x0000_s1046" type="#_x0000_t69" style="position:absolute;left:8797;top:393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" fillcolor="silver" strokeweight="1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24" o:spid="_x0000_s1047" type="#_x0000_t13" style="position:absolute;left:3847;top:3247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" fillcolor="silver" strokeweight="1pt"/>
              </v:group>
            </w:pict>
          </mc:Fallback>
        </mc:AlternateContent>
      </w: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1A1255" w:rsidRDefault="001A1255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1A1255">
      <w:pPr>
        <w:ind w:firstLine="567"/>
        <w:jc w:val="center"/>
        <w:rPr>
          <w:b/>
          <w:sz w:val="22"/>
          <w:szCs w:val="28"/>
          <w:lang w:val="bg-BG"/>
        </w:rPr>
      </w:pPr>
    </w:p>
    <w:p w:rsidR="00331BEE" w:rsidRDefault="00331BEE" w:rsidP="00331BEE">
      <w:pPr>
        <w:ind w:left="540"/>
        <w:rPr>
          <w:b/>
          <w:bCs/>
          <w:sz w:val="22"/>
          <w:lang w:val="bg-BG"/>
        </w:rPr>
      </w:pPr>
    </w:p>
    <w:p w:rsidR="001A1255" w:rsidRPr="001A1255" w:rsidRDefault="001A1255" w:rsidP="00331BEE">
      <w:pPr>
        <w:ind w:left="540"/>
        <w:rPr>
          <w:sz w:val="22"/>
          <w:lang w:val="bg-BG"/>
        </w:rPr>
      </w:pPr>
      <w:r>
        <w:rPr>
          <w:b/>
          <w:bCs/>
          <w:sz w:val="22"/>
          <w:lang w:val="bg-BG"/>
        </w:rPr>
        <w:t>Фиг. 2.</w:t>
      </w:r>
      <w:r>
        <w:rPr>
          <w:sz w:val="22"/>
          <w:lang w:val="bg-BG"/>
        </w:rPr>
        <w:t xml:space="preserve"> Пример за оформяне на фигура</w:t>
      </w:r>
    </w:p>
    <w:p w:rsidR="001A1255" w:rsidRPr="001A1255" w:rsidRDefault="001A1255" w:rsidP="001A1255">
      <w:pPr>
        <w:ind w:firstLine="567"/>
        <w:jc w:val="both"/>
        <w:rPr>
          <w:sz w:val="22"/>
          <w:lang w:val="bg-BG"/>
        </w:rPr>
      </w:pPr>
    </w:p>
    <w:p w:rsidR="001A1255" w:rsidRPr="001A1255" w:rsidRDefault="001A1255" w:rsidP="001A1255">
      <w:pPr>
        <w:ind w:firstLine="567"/>
        <w:jc w:val="both"/>
        <w:rPr>
          <w:sz w:val="22"/>
          <w:lang w:val="ru-RU"/>
        </w:rPr>
        <w:sectPr w:rsidR="001A1255" w:rsidRPr="001A1255" w:rsidSect="00566C21">
          <w:type w:val="continuous"/>
          <w:pgSz w:w="11907" w:h="16840" w:code="9"/>
          <w:pgMar w:top="1134" w:right="1134" w:bottom="1701" w:left="1701" w:header="708" w:footer="708" w:gutter="0"/>
          <w:cols w:space="340"/>
        </w:sectPr>
      </w:pPr>
    </w:p>
    <w:p w:rsidR="00865D1B" w:rsidRPr="008012EE" w:rsidRDefault="0020320F" w:rsidP="009640B3">
      <w:pPr>
        <w:ind w:firstLine="284"/>
        <w:jc w:val="both"/>
        <w:rPr>
          <w:lang w:val="bg-BG"/>
        </w:rPr>
      </w:pPr>
      <w:r w:rsidRPr="0020320F">
        <w:rPr>
          <w:b/>
          <w:sz w:val="22"/>
          <w:szCs w:val="22"/>
          <w:lang w:val="bg-BG"/>
        </w:rPr>
        <w:t>Заключение</w:t>
      </w:r>
    </w:p>
    <w:p w:rsidR="0020320F" w:rsidRPr="0020320F" w:rsidRDefault="0020320F" w:rsidP="0020320F">
      <w:pPr>
        <w:ind w:firstLine="284"/>
        <w:jc w:val="both"/>
        <w:rPr>
          <w:sz w:val="22"/>
          <w:szCs w:val="22"/>
          <w:lang w:val="bg-BG"/>
        </w:rPr>
      </w:pPr>
    </w:p>
    <w:p w:rsidR="0000204C" w:rsidRPr="0020320F" w:rsidRDefault="0020320F" w:rsidP="0020320F">
      <w:pPr>
        <w:ind w:firstLine="284"/>
        <w:jc w:val="both"/>
        <w:rPr>
          <w:sz w:val="22"/>
          <w:szCs w:val="22"/>
          <w:lang w:val="bg-BG"/>
        </w:rPr>
      </w:pPr>
      <w:r w:rsidRPr="0020320F">
        <w:rPr>
          <w:sz w:val="22"/>
          <w:szCs w:val="22"/>
          <w:lang w:val="bg-BG"/>
        </w:rPr>
        <w:t>За навременното организиране на конфе</w:t>
      </w:r>
      <w:r w:rsidR="00B71FD0">
        <w:rPr>
          <w:sz w:val="22"/>
          <w:szCs w:val="22"/>
          <w:lang w:val="bg-BG"/>
        </w:rPr>
        <w:softHyphen/>
      </w:r>
      <w:r w:rsidRPr="0020320F">
        <w:rPr>
          <w:sz w:val="22"/>
          <w:szCs w:val="22"/>
          <w:lang w:val="bg-BG"/>
        </w:rPr>
        <w:t>ренцията, изработване на окончателната програма и подготов</w:t>
      </w:r>
      <w:r w:rsidRPr="0020320F">
        <w:rPr>
          <w:sz w:val="22"/>
          <w:szCs w:val="22"/>
          <w:lang w:val="bg-BG"/>
        </w:rPr>
        <w:softHyphen/>
        <w:t>ката на докладите за пе</w:t>
      </w:r>
      <w:r w:rsidR="00B71FD0">
        <w:rPr>
          <w:sz w:val="22"/>
          <w:szCs w:val="22"/>
          <w:lang w:val="bg-BG"/>
        </w:rPr>
        <w:softHyphen/>
      </w:r>
      <w:r w:rsidRPr="0020320F">
        <w:rPr>
          <w:sz w:val="22"/>
          <w:szCs w:val="22"/>
          <w:lang w:val="bg-BG"/>
        </w:rPr>
        <w:t xml:space="preserve">чат </w:t>
      </w:r>
      <w:r w:rsidRPr="0020320F">
        <w:rPr>
          <w:b/>
          <w:sz w:val="22"/>
          <w:szCs w:val="22"/>
          <w:lang w:val="bg-BG"/>
        </w:rPr>
        <w:t>посочените срокове са задължителни.</w:t>
      </w:r>
      <w:r w:rsidRPr="0020320F">
        <w:rPr>
          <w:sz w:val="22"/>
          <w:szCs w:val="22"/>
          <w:lang w:val="bg-BG"/>
        </w:rPr>
        <w:t xml:space="preserve"> </w:t>
      </w:r>
      <w:r w:rsidRPr="0020320F">
        <w:rPr>
          <w:b/>
          <w:sz w:val="22"/>
          <w:szCs w:val="22"/>
          <w:lang w:val="bg-BG"/>
        </w:rPr>
        <w:t xml:space="preserve">Доклади, </w:t>
      </w:r>
      <w:proofErr w:type="spellStart"/>
      <w:r w:rsidRPr="0020320F">
        <w:rPr>
          <w:b/>
          <w:sz w:val="22"/>
          <w:szCs w:val="22"/>
          <w:lang w:val="bg-BG"/>
        </w:rPr>
        <w:t>непредадени</w:t>
      </w:r>
      <w:proofErr w:type="spellEnd"/>
      <w:r w:rsidRPr="0020320F">
        <w:rPr>
          <w:b/>
          <w:sz w:val="22"/>
          <w:szCs w:val="22"/>
          <w:lang w:val="bg-BG"/>
        </w:rPr>
        <w:t xml:space="preserve"> в срок, не се публи</w:t>
      </w:r>
      <w:r w:rsidR="00B71FD0">
        <w:rPr>
          <w:b/>
          <w:sz w:val="22"/>
          <w:szCs w:val="22"/>
          <w:lang w:val="bg-BG"/>
        </w:rPr>
        <w:softHyphen/>
      </w:r>
      <w:r w:rsidRPr="0020320F">
        <w:rPr>
          <w:b/>
          <w:sz w:val="22"/>
          <w:szCs w:val="22"/>
          <w:lang w:val="bg-BG"/>
        </w:rPr>
        <w:t>куват.</w:t>
      </w:r>
      <w:r w:rsidRPr="0020320F">
        <w:rPr>
          <w:sz w:val="22"/>
          <w:szCs w:val="22"/>
          <w:lang w:val="bg-BG"/>
        </w:rPr>
        <w:t xml:space="preserve"> След посочените дати доклади няма да се приемат. Не се приемат и публикуват </w:t>
      </w:r>
      <w:r w:rsidRPr="0020320F">
        <w:rPr>
          <w:b/>
          <w:sz w:val="22"/>
          <w:szCs w:val="22"/>
          <w:lang w:val="bg-BG"/>
        </w:rPr>
        <w:t>док</w:t>
      </w:r>
      <w:r w:rsidR="00B71FD0">
        <w:rPr>
          <w:b/>
          <w:sz w:val="22"/>
          <w:szCs w:val="22"/>
          <w:lang w:val="bg-BG"/>
        </w:rPr>
        <w:softHyphen/>
      </w:r>
      <w:r w:rsidRPr="0020320F">
        <w:rPr>
          <w:b/>
          <w:sz w:val="22"/>
          <w:szCs w:val="22"/>
          <w:lang w:val="bg-BG"/>
        </w:rPr>
        <w:t>лади без</w:t>
      </w:r>
      <w:r w:rsidRPr="0020320F">
        <w:rPr>
          <w:sz w:val="22"/>
          <w:szCs w:val="22"/>
          <w:lang w:val="bg-BG"/>
        </w:rPr>
        <w:t xml:space="preserve"> </w:t>
      </w:r>
      <w:r w:rsidRPr="0020320F">
        <w:rPr>
          <w:b/>
          <w:sz w:val="22"/>
          <w:szCs w:val="22"/>
          <w:lang w:val="bg-BG"/>
        </w:rPr>
        <w:t>преведена такса правоучастие</w:t>
      </w:r>
      <w:r w:rsidRPr="0020320F">
        <w:rPr>
          <w:sz w:val="22"/>
          <w:szCs w:val="22"/>
          <w:lang w:val="bg-BG"/>
        </w:rPr>
        <w:t>. Представените на конференцията доклади ще бъдат публикувани в научното списание “</w:t>
      </w:r>
      <w:r w:rsidR="00C627CD">
        <w:rPr>
          <w:sz w:val="22"/>
          <w:szCs w:val="22"/>
          <w:lang w:val="bg-BG"/>
        </w:rPr>
        <w:t>Индустриални технологии</w:t>
      </w:r>
      <w:r w:rsidRPr="0020320F">
        <w:rPr>
          <w:sz w:val="22"/>
          <w:szCs w:val="22"/>
          <w:lang w:val="bg-BG"/>
        </w:rPr>
        <w:t>”</w:t>
      </w:r>
      <w:r>
        <w:rPr>
          <w:sz w:val="22"/>
          <w:szCs w:val="22"/>
          <w:lang w:val="bg-BG"/>
        </w:rPr>
        <w:t>.</w:t>
      </w:r>
    </w:p>
    <w:p w:rsidR="0000204C" w:rsidRDefault="0000204C" w:rsidP="0020320F">
      <w:pPr>
        <w:ind w:firstLine="284"/>
        <w:jc w:val="both"/>
        <w:rPr>
          <w:sz w:val="22"/>
          <w:szCs w:val="22"/>
          <w:lang w:val="bg-BG"/>
        </w:rPr>
      </w:pPr>
    </w:p>
    <w:p w:rsidR="005F1AD9" w:rsidRDefault="005F1AD9" w:rsidP="009640B3">
      <w:pPr>
        <w:pStyle w:val="Heading8"/>
        <w:ind w:firstLine="284"/>
        <w:jc w:val="both"/>
        <w:rPr>
          <w:bCs w:val="0"/>
          <w:szCs w:val="20"/>
          <w:lang w:val="bg-BG"/>
        </w:rPr>
      </w:pPr>
      <w:r>
        <w:rPr>
          <w:bCs w:val="0"/>
          <w:szCs w:val="20"/>
          <w:lang w:val="bg-BG"/>
        </w:rPr>
        <w:t>Литература</w:t>
      </w:r>
    </w:p>
    <w:p w:rsidR="005F1AD9" w:rsidRPr="00557CDC" w:rsidRDefault="005F1AD9" w:rsidP="005F1AD9">
      <w:pPr>
        <w:ind w:firstLine="284"/>
        <w:jc w:val="both"/>
        <w:rPr>
          <w:sz w:val="22"/>
          <w:szCs w:val="24"/>
        </w:rPr>
      </w:pPr>
    </w:p>
    <w:p w:rsidR="005F1AD9" w:rsidRPr="00B87EB4" w:rsidRDefault="005F1AD9" w:rsidP="00D73D34">
      <w:pPr>
        <w:ind w:firstLine="284"/>
        <w:jc w:val="both"/>
        <w:rPr>
          <w:sz w:val="22"/>
          <w:szCs w:val="22"/>
          <w:lang w:val="bg-BG"/>
        </w:rPr>
      </w:pPr>
      <w:r>
        <w:rPr>
          <w:sz w:val="22"/>
          <w:szCs w:val="24"/>
          <w:lang w:val="bg-BG"/>
        </w:rPr>
        <w:t xml:space="preserve">1. </w:t>
      </w:r>
      <w:proofErr w:type="spellStart"/>
      <w:r w:rsidR="00CC6802" w:rsidRPr="00FC3D0B">
        <w:rPr>
          <w:sz w:val="22"/>
          <w:szCs w:val="24"/>
          <w:lang w:val="bg-BG"/>
        </w:rPr>
        <w:t>Zhelev</w:t>
      </w:r>
      <w:proofErr w:type="spellEnd"/>
      <w:r w:rsidR="00CC6802" w:rsidRPr="00FC3D0B">
        <w:rPr>
          <w:sz w:val="22"/>
          <w:szCs w:val="24"/>
          <w:lang w:val="bg-BG"/>
        </w:rPr>
        <w:t xml:space="preserve">, S. 1995 </w:t>
      </w:r>
      <w:proofErr w:type="spellStart"/>
      <w:r w:rsidR="00CC6802" w:rsidRPr="00FC3D0B">
        <w:rPr>
          <w:i/>
          <w:sz w:val="22"/>
          <w:szCs w:val="24"/>
          <w:lang w:val="bg-BG"/>
        </w:rPr>
        <w:t>Marketingovi</w:t>
      </w:r>
      <w:proofErr w:type="spellEnd"/>
      <w:r w:rsidR="00CC6802" w:rsidRPr="00FC3D0B">
        <w:rPr>
          <w:i/>
          <w:sz w:val="22"/>
          <w:szCs w:val="24"/>
          <w:lang w:val="bg-BG"/>
        </w:rPr>
        <w:t xml:space="preserve"> </w:t>
      </w:r>
      <w:proofErr w:type="spellStart"/>
      <w:r w:rsidR="00CC6802" w:rsidRPr="00FC3D0B">
        <w:rPr>
          <w:i/>
          <w:sz w:val="22"/>
          <w:szCs w:val="24"/>
          <w:lang w:val="bg-BG"/>
        </w:rPr>
        <w:t>izsledvaniya</w:t>
      </w:r>
      <w:proofErr w:type="spellEnd"/>
      <w:r w:rsidR="00CC6802" w:rsidRPr="00FC3D0B">
        <w:rPr>
          <w:sz w:val="22"/>
          <w:szCs w:val="24"/>
          <w:lang w:val="bg-BG"/>
        </w:rPr>
        <w:t>, UI “</w:t>
      </w:r>
      <w:proofErr w:type="spellStart"/>
      <w:r w:rsidR="00CC6802" w:rsidRPr="00FC3D0B">
        <w:rPr>
          <w:sz w:val="22"/>
          <w:szCs w:val="24"/>
          <w:lang w:val="bg-BG"/>
        </w:rPr>
        <w:t>Stopanstvo</w:t>
      </w:r>
      <w:proofErr w:type="spellEnd"/>
      <w:r w:rsidR="00CC6802" w:rsidRPr="00FC3D0B">
        <w:rPr>
          <w:sz w:val="22"/>
          <w:szCs w:val="24"/>
          <w:lang w:val="bg-BG"/>
        </w:rPr>
        <w:t xml:space="preserve">”, </w:t>
      </w:r>
      <w:proofErr w:type="spellStart"/>
      <w:r w:rsidR="00CC6802" w:rsidRPr="00FC3D0B">
        <w:rPr>
          <w:sz w:val="22"/>
          <w:szCs w:val="24"/>
          <w:lang w:val="bg-BG"/>
        </w:rPr>
        <w:t>Sofiya</w:t>
      </w:r>
      <w:proofErr w:type="spellEnd"/>
    </w:p>
    <w:p w:rsidR="005F1AD9" w:rsidRPr="00F53006" w:rsidRDefault="00EB4716" w:rsidP="00D73D34">
      <w:pPr>
        <w:ind w:firstLine="284"/>
        <w:jc w:val="both"/>
        <w:rPr>
          <w:sz w:val="22"/>
          <w:szCs w:val="22"/>
          <w:lang w:val="bg-BG"/>
        </w:rPr>
      </w:pPr>
      <w:r>
        <w:rPr>
          <w:sz w:val="22"/>
          <w:szCs w:val="22"/>
        </w:rPr>
        <w:t>2.</w:t>
      </w:r>
      <w:r w:rsidRPr="00E70406">
        <w:rPr>
          <w:sz w:val="22"/>
          <w:szCs w:val="22"/>
          <w:lang w:val="en-GB"/>
        </w:rPr>
        <w:t xml:space="preserve"> </w:t>
      </w:r>
      <w:r w:rsidRPr="00687815">
        <w:rPr>
          <w:sz w:val="22"/>
          <w:szCs w:val="22"/>
        </w:rPr>
        <w:t>Aghion</w:t>
      </w:r>
      <w:r w:rsidRPr="00687815">
        <w:rPr>
          <w:sz w:val="22"/>
          <w:szCs w:val="22"/>
          <w:lang w:val="en-GB"/>
        </w:rPr>
        <w:t xml:space="preserve"> </w:t>
      </w:r>
      <w:r w:rsidRPr="00687815">
        <w:rPr>
          <w:sz w:val="22"/>
          <w:szCs w:val="22"/>
        </w:rPr>
        <w:t>P</w:t>
      </w:r>
      <w:r w:rsidRPr="00687815">
        <w:rPr>
          <w:sz w:val="22"/>
          <w:szCs w:val="22"/>
          <w:lang w:val="en-GB"/>
        </w:rPr>
        <w:t xml:space="preserve">. </w:t>
      </w:r>
      <w:r w:rsidRPr="00687815">
        <w:rPr>
          <w:sz w:val="22"/>
          <w:szCs w:val="22"/>
        </w:rPr>
        <w:t>J</w:t>
      </w:r>
      <w:r w:rsidRPr="00687815">
        <w:rPr>
          <w:sz w:val="22"/>
          <w:szCs w:val="22"/>
          <w:lang w:val="en-GB"/>
        </w:rPr>
        <w:t xml:space="preserve">., </w:t>
      </w:r>
      <w:r w:rsidRPr="00687815">
        <w:rPr>
          <w:sz w:val="22"/>
          <w:szCs w:val="22"/>
        </w:rPr>
        <w:t>J</w:t>
      </w:r>
      <w:r w:rsidRPr="00687815">
        <w:rPr>
          <w:sz w:val="22"/>
          <w:szCs w:val="22"/>
          <w:lang w:val="en-GB"/>
        </w:rPr>
        <w:t>.</w:t>
      </w:r>
      <w:proofErr w:type="spellStart"/>
      <w:r w:rsidRPr="00687815">
        <w:rPr>
          <w:sz w:val="22"/>
          <w:szCs w:val="22"/>
        </w:rPr>
        <w:t>Tirole</w:t>
      </w:r>
      <w:proofErr w:type="spellEnd"/>
      <w:r w:rsidR="00B0062B" w:rsidRPr="00687815">
        <w:rPr>
          <w:sz w:val="22"/>
          <w:szCs w:val="22"/>
          <w:lang w:val="en-GB"/>
        </w:rPr>
        <w:t>,</w:t>
      </w:r>
      <w:r w:rsidR="00687815">
        <w:rPr>
          <w:b/>
          <w:sz w:val="22"/>
          <w:szCs w:val="22"/>
          <w:lang w:val="bg-BG"/>
        </w:rPr>
        <w:t xml:space="preserve"> </w:t>
      </w:r>
      <w:r w:rsidR="00687815" w:rsidRPr="00687815">
        <w:rPr>
          <w:sz w:val="22"/>
          <w:szCs w:val="24"/>
          <w:lang w:val="bg-BG"/>
        </w:rPr>
        <w:t>199</w:t>
      </w:r>
      <w:r w:rsidR="00687815" w:rsidRPr="00687815">
        <w:rPr>
          <w:sz w:val="22"/>
          <w:szCs w:val="24"/>
          <w:lang w:val="en-GB"/>
        </w:rPr>
        <w:t>7</w:t>
      </w:r>
      <w:r w:rsidRPr="00687815">
        <w:rPr>
          <w:sz w:val="22"/>
          <w:szCs w:val="24"/>
          <w:lang w:val="bg-BG"/>
        </w:rPr>
        <w:t xml:space="preserve"> </w:t>
      </w:r>
      <w:r w:rsidRPr="00687815">
        <w:rPr>
          <w:sz w:val="22"/>
          <w:szCs w:val="24"/>
        </w:rPr>
        <w:t>“</w:t>
      </w:r>
      <w:r w:rsidRPr="00687815">
        <w:rPr>
          <w:sz w:val="22"/>
          <w:szCs w:val="22"/>
        </w:rPr>
        <w:t>Formal and real authority</w:t>
      </w:r>
      <w:r>
        <w:rPr>
          <w:sz w:val="22"/>
          <w:szCs w:val="22"/>
        </w:rPr>
        <w:t xml:space="preserve"> in organization,” </w:t>
      </w:r>
      <w:r w:rsidRPr="00F24F5A">
        <w:rPr>
          <w:i/>
          <w:sz w:val="22"/>
          <w:szCs w:val="22"/>
        </w:rPr>
        <w:t>Journal of po</w:t>
      </w:r>
      <w:r w:rsidRPr="00F24F5A">
        <w:rPr>
          <w:i/>
          <w:sz w:val="22"/>
          <w:szCs w:val="22"/>
        </w:rPr>
        <w:softHyphen/>
        <w:t>litical</w:t>
      </w:r>
      <w:r w:rsidRPr="00F24F5A">
        <w:rPr>
          <w:i/>
          <w:sz w:val="22"/>
          <w:szCs w:val="22"/>
          <w:lang w:val="bg-BG"/>
        </w:rPr>
        <w:t xml:space="preserve"> </w:t>
      </w:r>
      <w:r w:rsidRPr="00F24F5A">
        <w:rPr>
          <w:i/>
          <w:sz w:val="22"/>
          <w:szCs w:val="22"/>
        </w:rPr>
        <w:t xml:space="preserve">economy, </w:t>
      </w:r>
      <w:r>
        <w:rPr>
          <w:sz w:val="22"/>
          <w:szCs w:val="24"/>
          <w:lang w:val="en-GB"/>
        </w:rPr>
        <w:t xml:space="preserve"> </w:t>
      </w:r>
      <w:r w:rsidRPr="00670FF3">
        <w:rPr>
          <w:sz w:val="22"/>
          <w:szCs w:val="22"/>
        </w:rPr>
        <w:t>105</w:t>
      </w:r>
      <w:r w:rsidRPr="00F53006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(11), pp.</w:t>
      </w:r>
      <w:r>
        <w:rPr>
          <w:sz w:val="22"/>
          <w:szCs w:val="22"/>
          <w:lang w:val="bg-BG"/>
        </w:rPr>
        <w:t>12-45.</w:t>
      </w:r>
      <w:r>
        <w:rPr>
          <w:sz w:val="22"/>
          <w:szCs w:val="22"/>
        </w:rPr>
        <w:t xml:space="preserve"> </w:t>
      </w:r>
      <w:r w:rsidR="005F1AD9">
        <w:rPr>
          <w:sz w:val="22"/>
          <w:szCs w:val="22"/>
          <w:lang w:val="bg-BG"/>
        </w:rPr>
        <w:t>5.</w:t>
      </w:r>
      <w:r w:rsidR="005F1AD9">
        <w:rPr>
          <w:sz w:val="22"/>
          <w:szCs w:val="22"/>
        </w:rPr>
        <w:t xml:space="preserve"> </w:t>
      </w:r>
      <w:r w:rsidR="005F1AD9">
        <w:rPr>
          <w:sz w:val="22"/>
          <w:szCs w:val="22"/>
          <w:lang w:val="bg-BG"/>
        </w:rPr>
        <w:t xml:space="preserve"> </w:t>
      </w:r>
    </w:p>
    <w:p w:rsidR="00097D37" w:rsidRDefault="00097D37" w:rsidP="005F1AD9">
      <w:pPr>
        <w:jc w:val="both"/>
        <w:rPr>
          <w:sz w:val="22"/>
          <w:szCs w:val="22"/>
          <w:lang w:val="bg-BG"/>
        </w:rPr>
      </w:pPr>
    </w:p>
    <w:p w:rsidR="00097D37" w:rsidRDefault="00097D37" w:rsidP="00097D37">
      <w:pPr>
        <w:pBdr>
          <w:bottom w:val="single" w:sz="4" w:space="1" w:color="auto"/>
        </w:pBdr>
        <w:jc w:val="both"/>
        <w:rPr>
          <w:sz w:val="22"/>
          <w:szCs w:val="22"/>
          <w:lang w:val="bg-BG"/>
        </w:rPr>
      </w:pPr>
    </w:p>
    <w:p w:rsidR="00F41E52" w:rsidRDefault="00F41E52" w:rsidP="005F1AD9">
      <w:pPr>
        <w:jc w:val="both"/>
        <w:rPr>
          <w:sz w:val="22"/>
          <w:szCs w:val="22"/>
          <w:lang w:val="bg-BG"/>
        </w:rPr>
      </w:pPr>
    </w:p>
    <w:p w:rsidR="005F1AD9" w:rsidRPr="002226B1" w:rsidRDefault="001D4ACD" w:rsidP="005F1AD9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Име на автора/</w:t>
      </w:r>
      <w:r w:rsidR="005F1AD9">
        <w:rPr>
          <w:sz w:val="22"/>
          <w:szCs w:val="22"/>
          <w:lang w:val="bg-BG"/>
        </w:rPr>
        <w:t>авторите</w:t>
      </w:r>
    </w:p>
    <w:p w:rsidR="005F1AD9" w:rsidRDefault="005F1AD9" w:rsidP="005F1AD9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Университет</w:t>
      </w:r>
    </w:p>
    <w:p w:rsidR="005F1AD9" w:rsidRDefault="005F1AD9" w:rsidP="005F1AD9">
      <w:pPr>
        <w:ind w:firstLine="284"/>
        <w:jc w:val="both"/>
        <w:rPr>
          <w:lang w:val="bg-BG"/>
        </w:rPr>
      </w:pPr>
    </w:p>
    <w:p w:rsidR="005F1AD9" w:rsidRPr="00F41E52" w:rsidRDefault="005F1AD9" w:rsidP="005F1AD9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</w:rPr>
        <w:t>e</w:t>
      </w:r>
      <w:r w:rsidRPr="00F41E52">
        <w:rPr>
          <w:sz w:val="22"/>
          <w:szCs w:val="22"/>
          <w:lang w:val="ru-RU"/>
        </w:rPr>
        <w:t>-</w:t>
      </w:r>
      <w:r>
        <w:rPr>
          <w:sz w:val="22"/>
          <w:szCs w:val="22"/>
        </w:rPr>
        <w:t>mail</w:t>
      </w:r>
      <w:r w:rsidRPr="00F41E52">
        <w:rPr>
          <w:sz w:val="22"/>
          <w:szCs w:val="22"/>
          <w:lang w:val="ru-RU"/>
        </w:rPr>
        <w:t>:</w:t>
      </w:r>
    </w:p>
    <w:p w:rsidR="005F1AD9" w:rsidRDefault="005F1AD9" w:rsidP="0020320F">
      <w:pPr>
        <w:ind w:firstLine="284"/>
        <w:jc w:val="both"/>
        <w:rPr>
          <w:sz w:val="22"/>
          <w:szCs w:val="22"/>
          <w:lang w:val="bg-BG"/>
        </w:rPr>
      </w:pPr>
    </w:p>
    <w:p w:rsidR="003B6FD9" w:rsidRDefault="003B6FD9" w:rsidP="0000204C">
      <w:pPr>
        <w:ind w:firstLine="567"/>
        <w:jc w:val="both"/>
        <w:rPr>
          <w:sz w:val="22"/>
          <w:szCs w:val="28"/>
          <w:lang w:val="bg-BG"/>
        </w:rPr>
        <w:sectPr w:rsidR="003B6FD9" w:rsidSect="005657CF">
          <w:type w:val="continuous"/>
          <w:pgSz w:w="11907" w:h="16840" w:code="9"/>
          <w:pgMar w:top="1134" w:right="1134" w:bottom="1701" w:left="1701" w:header="708" w:footer="708" w:gutter="0"/>
          <w:cols w:num="2" w:space="340"/>
        </w:sectPr>
      </w:pPr>
    </w:p>
    <w:p w:rsidR="0000204C" w:rsidRPr="00F257EC" w:rsidRDefault="0000204C" w:rsidP="005F1AD9">
      <w:pPr>
        <w:ind w:firstLine="567"/>
        <w:rPr>
          <w:b/>
          <w:sz w:val="22"/>
          <w:szCs w:val="28"/>
          <w:lang w:val="bg-BG"/>
        </w:rPr>
      </w:pPr>
    </w:p>
    <w:p w:rsidR="0000204C" w:rsidRPr="00F41E52" w:rsidRDefault="0000204C" w:rsidP="005F1AD9">
      <w:pPr>
        <w:ind w:firstLine="567"/>
        <w:rPr>
          <w:b/>
          <w:sz w:val="22"/>
          <w:szCs w:val="28"/>
          <w:lang w:val="ru-RU"/>
        </w:rPr>
      </w:pPr>
    </w:p>
    <w:sectPr w:rsidR="0000204C" w:rsidRPr="00F41E52" w:rsidSect="00566C21">
      <w:type w:val="continuous"/>
      <w:pgSz w:w="11907" w:h="16840" w:code="9"/>
      <w:pgMar w:top="1134" w:right="1134" w:bottom="1701" w:left="1701" w:header="708" w:footer="708" w:gutter="0"/>
      <w:cols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5A13" w:rsidRDefault="002E5A13">
      <w:r>
        <w:separator/>
      </w:r>
    </w:p>
  </w:endnote>
  <w:endnote w:type="continuationSeparator" w:id="0">
    <w:p w:rsidR="002E5A13" w:rsidRDefault="002E5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08D" w:rsidRDefault="0080508D" w:rsidP="006A4B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0508D" w:rsidRDefault="0080508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06C8" w:rsidRDefault="004D06C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0754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5A13" w:rsidRDefault="002E5A13">
      <w:r>
        <w:separator/>
      </w:r>
    </w:p>
  </w:footnote>
  <w:footnote w:type="continuationSeparator" w:id="0">
    <w:p w:rsidR="002E5A13" w:rsidRDefault="002E5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E7B5F"/>
    <w:multiLevelType w:val="hybridMultilevel"/>
    <w:tmpl w:val="7EAE55DC"/>
    <w:lvl w:ilvl="0" w:tplc="4FB8CF5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E06FBF"/>
    <w:multiLevelType w:val="hybridMultilevel"/>
    <w:tmpl w:val="91341430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7417688F"/>
    <w:multiLevelType w:val="hybridMultilevel"/>
    <w:tmpl w:val="052223B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4C"/>
    <w:rsid w:val="0000204C"/>
    <w:rsid w:val="00010CF5"/>
    <w:rsid w:val="0002338F"/>
    <w:rsid w:val="00036704"/>
    <w:rsid w:val="00051ED2"/>
    <w:rsid w:val="00055A55"/>
    <w:rsid w:val="00066591"/>
    <w:rsid w:val="0008369A"/>
    <w:rsid w:val="00094199"/>
    <w:rsid w:val="00094417"/>
    <w:rsid w:val="00097587"/>
    <w:rsid w:val="00097D37"/>
    <w:rsid w:val="000E7096"/>
    <w:rsid w:val="00105116"/>
    <w:rsid w:val="0012707C"/>
    <w:rsid w:val="00157E54"/>
    <w:rsid w:val="00164D74"/>
    <w:rsid w:val="00177A8C"/>
    <w:rsid w:val="001A1255"/>
    <w:rsid w:val="001B5056"/>
    <w:rsid w:val="001C4D16"/>
    <w:rsid w:val="001D4ACD"/>
    <w:rsid w:val="001D563E"/>
    <w:rsid w:val="001D61E0"/>
    <w:rsid w:val="001F3DA0"/>
    <w:rsid w:val="0020320F"/>
    <w:rsid w:val="00220754"/>
    <w:rsid w:val="0022134F"/>
    <w:rsid w:val="002226B1"/>
    <w:rsid w:val="00231E14"/>
    <w:rsid w:val="00246170"/>
    <w:rsid w:val="00267345"/>
    <w:rsid w:val="002B44E8"/>
    <w:rsid w:val="002D33E8"/>
    <w:rsid w:val="002E5A13"/>
    <w:rsid w:val="002F5724"/>
    <w:rsid w:val="002F65F5"/>
    <w:rsid w:val="00305BEB"/>
    <w:rsid w:val="00321C29"/>
    <w:rsid w:val="00331BEE"/>
    <w:rsid w:val="00346337"/>
    <w:rsid w:val="00352BEB"/>
    <w:rsid w:val="0035693A"/>
    <w:rsid w:val="0037459F"/>
    <w:rsid w:val="003769E3"/>
    <w:rsid w:val="00377626"/>
    <w:rsid w:val="003971CC"/>
    <w:rsid w:val="003A7C4A"/>
    <w:rsid w:val="003B6FD9"/>
    <w:rsid w:val="003C0721"/>
    <w:rsid w:val="003C4E4F"/>
    <w:rsid w:val="003C51FF"/>
    <w:rsid w:val="003F6AEA"/>
    <w:rsid w:val="00411726"/>
    <w:rsid w:val="00436864"/>
    <w:rsid w:val="004519F1"/>
    <w:rsid w:val="00463D0C"/>
    <w:rsid w:val="004D06C8"/>
    <w:rsid w:val="004E1CB2"/>
    <w:rsid w:val="004E2D57"/>
    <w:rsid w:val="00502327"/>
    <w:rsid w:val="00532105"/>
    <w:rsid w:val="005445ED"/>
    <w:rsid w:val="00557CDC"/>
    <w:rsid w:val="00562D82"/>
    <w:rsid w:val="005657CF"/>
    <w:rsid w:val="00566C21"/>
    <w:rsid w:val="00573306"/>
    <w:rsid w:val="00582DC8"/>
    <w:rsid w:val="005C323C"/>
    <w:rsid w:val="005C470C"/>
    <w:rsid w:val="005F1AD9"/>
    <w:rsid w:val="005F5A58"/>
    <w:rsid w:val="006650C7"/>
    <w:rsid w:val="00687815"/>
    <w:rsid w:val="006A4B81"/>
    <w:rsid w:val="007037E0"/>
    <w:rsid w:val="00713BC4"/>
    <w:rsid w:val="007202FF"/>
    <w:rsid w:val="00723191"/>
    <w:rsid w:val="00736317"/>
    <w:rsid w:val="00753D1A"/>
    <w:rsid w:val="007770E2"/>
    <w:rsid w:val="0079165D"/>
    <w:rsid w:val="007934CF"/>
    <w:rsid w:val="00793C75"/>
    <w:rsid w:val="007A7B59"/>
    <w:rsid w:val="007C316B"/>
    <w:rsid w:val="00804927"/>
    <w:rsid w:val="0080508D"/>
    <w:rsid w:val="00816A44"/>
    <w:rsid w:val="00864C13"/>
    <w:rsid w:val="00865D1B"/>
    <w:rsid w:val="00876269"/>
    <w:rsid w:val="00876BBA"/>
    <w:rsid w:val="00883294"/>
    <w:rsid w:val="008A3BC2"/>
    <w:rsid w:val="008F503A"/>
    <w:rsid w:val="0093665C"/>
    <w:rsid w:val="00947690"/>
    <w:rsid w:val="009640B3"/>
    <w:rsid w:val="009768B0"/>
    <w:rsid w:val="00996069"/>
    <w:rsid w:val="009B291F"/>
    <w:rsid w:val="00A404F0"/>
    <w:rsid w:val="00A4345D"/>
    <w:rsid w:val="00A56E36"/>
    <w:rsid w:val="00A63837"/>
    <w:rsid w:val="00A639FD"/>
    <w:rsid w:val="00A67AB5"/>
    <w:rsid w:val="00A918D9"/>
    <w:rsid w:val="00AD2ECC"/>
    <w:rsid w:val="00B0062B"/>
    <w:rsid w:val="00B47131"/>
    <w:rsid w:val="00B63830"/>
    <w:rsid w:val="00B6756D"/>
    <w:rsid w:val="00B71FD0"/>
    <w:rsid w:val="00B929FE"/>
    <w:rsid w:val="00BA1F72"/>
    <w:rsid w:val="00BF4265"/>
    <w:rsid w:val="00C22317"/>
    <w:rsid w:val="00C4579E"/>
    <w:rsid w:val="00C627CD"/>
    <w:rsid w:val="00CA1C2A"/>
    <w:rsid w:val="00CC6802"/>
    <w:rsid w:val="00CE74F4"/>
    <w:rsid w:val="00D00B7E"/>
    <w:rsid w:val="00D0494A"/>
    <w:rsid w:val="00D21645"/>
    <w:rsid w:val="00D34EBC"/>
    <w:rsid w:val="00D3552E"/>
    <w:rsid w:val="00D60E16"/>
    <w:rsid w:val="00D73D34"/>
    <w:rsid w:val="00D93E9A"/>
    <w:rsid w:val="00DC2A57"/>
    <w:rsid w:val="00E17D98"/>
    <w:rsid w:val="00E20CB3"/>
    <w:rsid w:val="00E27BDA"/>
    <w:rsid w:val="00E50DBD"/>
    <w:rsid w:val="00E558C6"/>
    <w:rsid w:val="00E62E81"/>
    <w:rsid w:val="00E90F1F"/>
    <w:rsid w:val="00EB4716"/>
    <w:rsid w:val="00EF0229"/>
    <w:rsid w:val="00EF3589"/>
    <w:rsid w:val="00F102C3"/>
    <w:rsid w:val="00F26340"/>
    <w:rsid w:val="00F41E52"/>
    <w:rsid w:val="00F53006"/>
    <w:rsid w:val="00F83099"/>
    <w:rsid w:val="00F9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A52D70-198E-4D6A-9F7D-9ADDBF1E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0204C"/>
    <w:rPr>
      <w:lang w:val="en-US" w:eastAsia="en-US"/>
    </w:rPr>
  </w:style>
  <w:style w:type="paragraph" w:styleId="Heading2">
    <w:name w:val="heading 2"/>
    <w:basedOn w:val="Normal"/>
    <w:next w:val="Normal"/>
    <w:qFormat/>
    <w:rsid w:val="0000204C"/>
    <w:pPr>
      <w:keepNext/>
      <w:spacing w:line="360" w:lineRule="auto"/>
      <w:jc w:val="center"/>
      <w:outlineLvl w:val="1"/>
    </w:pPr>
    <w:rPr>
      <w:b/>
      <w:bCs/>
      <w:sz w:val="24"/>
      <w:szCs w:val="24"/>
      <w:lang w:val="bg-BG"/>
    </w:rPr>
  </w:style>
  <w:style w:type="paragraph" w:styleId="Heading5">
    <w:name w:val="heading 5"/>
    <w:basedOn w:val="Normal"/>
    <w:next w:val="Normal"/>
    <w:qFormat/>
    <w:rsid w:val="0000204C"/>
    <w:pPr>
      <w:keepNext/>
      <w:ind w:firstLine="567"/>
      <w:jc w:val="center"/>
      <w:outlineLvl w:val="4"/>
    </w:pPr>
    <w:rPr>
      <w:b/>
      <w:sz w:val="22"/>
      <w:szCs w:val="28"/>
    </w:rPr>
  </w:style>
  <w:style w:type="paragraph" w:styleId="Heading8">
    <w:name w:val="heading 8"/>
    <w:basedOn w:val="Normal"/>
    <w:next w:val="Normal"/>
    <w:qFormat/>
    <w:rsid w:val="0000204C"/>
    <w:pPr>
      <w:keepNext/>
      <w:jc w:val="center"/>
      <w:outlineLvl w:val="7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0204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00204C"/>
    <w:pPr>
      <w:jc w:val="both"/>
    </w:pPr>
    <w:rPr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rsid w:val="0000204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0204C"/>
  </w:style>
  <w:style w:type="paragraph" w:styleId="BodyText2">
    <w:name w:val="Body Text 2"/>
    <w:basedOn w:val="Normal"/>
    <w:rsid w:val="0000204C"/>
    <w:pPr>
      <w:spacing w:before="60"/>
      <w:jc w:val="center"/>
    </w:pPr>
    <w:rPr>
      <w:b/>
      <w:sz w:val="22"/>
    </w:rPr>
  </w:style>
  <w:style w:type="paragraph" w:styleId="BodyText3">
    <w:name w:val="Body Text 3"/>
    <w:basedOn w:val="Normal"/>
    <w:rsid w:val="0000204C"/>
    <w:pPr>
      <w:jc w:val="both"/>
    </w:pPr>
    <w:rPr>
      <w:color w:val="000000"/>
      <w:sz w:val="24"/>
      <w:szCs w:val="24"/>
      <w:lang w:eastAsia="bg-BG"/>
    </w:rPr>
  </w:style>
  <w:style w:type="paragraph" w:styleId="BodyTextIndent3">
    <w:name w:val="Body Text Indent 3"/>
    <w:basedOn w:val="Normal"/>
    <w:rsid w:val="0035693A"/>
    <w:pPr>
      <w:spacing w:after="120"/>
      <w:ind w:left="283"/>
    </w:pPr>
    <w:rPr>
      <w:sz w:val="16"/>
      <w:szCs w:val="16"/>
    </w:rPr>
  </w:style>
  <w:style w:type="paragraph" w:styleId="NormalWeb">
    <w:name w:val="Normal (Web)"/>
    <w:basedOn w:val="Normal"/>
    <w:uiPriority w:val="99"/>
    <w:rsid w:val="0079165D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qFormat/>
    <w:rsid w:val="00267345"/>
    <w:rPr>
      <w:b/>
      <w:bCs/>
    </w:rPr>
  </w:style>
  <w:style w:type="character" w:styleId="Emphasis">
    <w:name w:val="Emphasis"/>
    <w:qFormat/>
    <w:rsid w:val="00267345"/>
    <w:rPr>
      <w:i/>
      <w:iCs/>
    </w:rPr>
  </w:style>
  <w:style w:type="character" w:customStyle="1" w:styleId="FooterChar">
    <w:name w:val="Footer Char"/>
    <w:link w:val="Footer"/>
    <w:uiPriority w:val="99"/>
    <w:rsid w:val="004D06C8"/>
    <w:rPr>
      <w:lang w:val="en-US" w:eastAsia="en-US"/>
    </w:rPr>
  </w:style>
  <w:style w:type="character" w:styleId="Hyperlink">
    <w:name w:val="Hyperlink"/>
    <w:rsid w:val="00CC680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65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2cyr.com/?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%20it_tns@abv.b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conference-burga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НАУЧНО-ПРИЛОЖНА КОНФЕРЕНЦИЯ</vt:lpstr>
    </vt:vector>
  </TitlesOfParts>
  <Company>btu</Company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НАУЧНО-ПРИЛОЖНА КОНФЕРЕНЦИЯ</dc:title>
  <dc:subject/>
  <dc:creator>ecc</dc:creator>
  <cp:keywords/>
  <dc:description/>
  <cp:lastModifiedBy>Teacher</cp:lastModifiedBy>
  <cp:revision>5</cp:revision>
  <dcterms:created xsi:type="dcterms:W3CDTF">2025-01-25T16:30:00Z</dcterms:created>
  <dcterms:modified xsi:type="dcterms:W3CDTF">2026-01-28T17:57:00Z</dcterms:modified>
</cp:coreProperties>
</file>